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CB2A9" w14:textId="17DB9EF2" w:rsidR="00B243BE" w:rsidRPr="008B3763" w:rsidRDefault="00D617F9" w:rsidP="00B243B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NOP Variance Request Form</w:t>
      </w:r>
    </w:p>
    <w:p w14:paraId="5E07F787" w14:textId="068FB085" w:rsidR="00893AED" w:rsidRDefault="00B243BE" w:rsidP="00893A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93AED">
        <w:rPr>
          <w:b/>
          <w:sz w:val="20"/>
          <w:szCs w:val="20"/>
        </w:rPr>
        <w:t xml:space="preserve">Instructions: </w:t>
      </w:r>
      <w:r w:rsidRPr="00893AED">
        <w:rPr>
          <w:sz w:val="20"/>
          <w:szCs w:val="20"/>
        </w:rPr>
        <w:t xml:space="preserve">This form is to be completed by </w:t>
      </w:r>
      <w:r w:rsidR="00D617F9" w:rsidRPr="00893AED">
        <w:rPr>
          <w:sz w:val="20"/>
          <w:szCs w:val="20"/>
        </w:rPr>
        <w:t xml:space="preserve">an operation requesting a temporary variance under § 205.290 or a variance from sourcing organic dairy animals under § 205.236(d). Operations must provide this </w:t>
      </w:r>
      <w:r w:rsidR="007B4F43">
        <w:rPr>
          <w:sz w:val="20"/>
          <w:szCs w:val="20"/>
        </w:rPr>
        <w:t xml:space="preserve">completed </w:t>
      </w:r>
      <w:r w:rsidR="00D617F9" w:rsidRPr="00893AED">
        <w:rPr>
          <w:sz w:val="20"/>
          <w:szCs w:val="20"/>
        </w:rPr>
        <w:t xml:space="preserve">form along with supporting documentation. </w:t>
      </w:r>
    </w:p>
    <w:p w14:paraId="729F53B2" w14:textId="5A01954C" w:rsidR="00B243BE" w:rsidRPr="00EA5AF5" w:rsidRDefault="00B243BE" w:rsidP="00B243BE">
      <w:pPr>
        <w:widowControl w:val="0"/>
        <w:jc w:val="center"/>
      </w:pPr>
    </w:p>
    <w:p w14:paraId="6EFA7CCA" w14:textId="00CBF7CB" w:rsidR="008B3763" w:rsidRPr="00EA5AF5" w:rsidRDefault="00893AED" w:rsidP="008B3763">
      <w:pPr>
        <w:widowControl w:val="0"/>
        <w:spacing w:line="360" w:lineRule="auto"/>
      </w:pPr>
      <w:r>
        <w:t>Operator (First Name, Last Name)</w:t>
      </w:r>
      <w:r w:rsidR="008B3763" w:rsidRPr="00EA5AF5">
        <w:t>:</w:t>
      </w:r>
      <w:r w:rsidR="00B243BE" w:rsidRPr="00EA5AF5">
        <w:t xml:space="preserve"> __</w:t>
      </w:r>
      <w:r w:rsidR="00F800BE" w:rsidRPr="00BE503C">
        <w:rPr>
          <w:b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800BE" w:rsidRPr="00BE503C">
        <w:rPr>
          <w:b/>
          <w:sz w:val="18"/>
        </w:rPr>
        <w:instrText xml:space="preserve"> FORMTEXT </w:instrText>
      </w:r>
      <w:r w:rsidR="00F800BE" w:rsidRPr="00BE503C">
        <w:rPr>
          <w:b/>
          <w:sz w:val="18"/>
        </w:rPr>
      </w:r>
      <w:r w:rsidR="00F800BE" w:rsidRPr="00BE503C">
        <w:rPr>
          <w:b/>
          <w:sz w:val="18"/>
        </w:rPr>
        <w:fldChar w:fldCharType="separate"/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b/>
          <w:sz w:val="18"/>
        </w:rPr>
        <w:fldChar w:fldCharType="end"/>
      </w:r>
      <w:r w:rsidR="00B243BE" w:rsidRPr="00EA5AF5">
        <w:t>___</w:t>
      </w:r>
      <w:r w:rsidR="008B3763" w:rsidRPr="00EA5AF5">
        <w:t>___________________________</w:t>
      </w:r>
      <w:r w:rsidR="00B243BE" w:rsidRPr="00EA5AF5">
        <w:t>_______</w:t>
      </w:r>
    </w:p>
    <w:p w14:paraId="499D8B20" w14:textId="34301981" w:rsidR="00893AED" w:rsidRPr="00EA5AF5" w:rsidRDefault="00893AED" w:rsidP="00893AED">
      <w:pPr>
        <w:widowControl w:val="0"/>
        <w:spacing w:line="360" w:lineRule="auto"/>
      </w:pPr>
      <w:r>
        <w:t>Operation Name</w:t>
      </w:r>
      <w:r w:rsidRPr="00EA5AF5">
        <w:t>: __</w:t>
      </w:r>
      <w:r w:rsidRPr="00BE503C">
        <w:rPr>
          <w:b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503C">
        <w:rPr>
          <w:b/>
          <w:sz w:val="18"/>
        </w:rPr>
        <w:instrText xml:space="preserve"> FORMTEXT </w:instrText>
      </w:r>
      <w:r w:rsidRPr="00BE503C">
        <w:rPr>
          <w:b/>
          <w:sz w:val="18"/>
        </w:rPr>
      </w:r>
      <w:r w:rsidRPr="00BE503C">
        <w:rPr>
          <w:b/>
          <w:sz w:val="18"/>
        </w:rPr>
        <w:fldChar w:fldCharType="separate"/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b/>
          <w:sz w:val="18"/>
        </w:rPr>
        <w:fldChar w:fldCharType="end"/>
      </w:r>
      <w:r w:rsidRPr="00EA5AF5">
        <w:t>_____________________________________</w:t>
      </w:r>
    </w:p>
    <w:p w14:paraId="75547A85" w14:textId="7F59E1CD" w:rsidR="00B243BE" w:rsidRPr="00EA5AF5" w:rsidRDefault="007B3AE5" w:rsidP="008B3763">
      <w:pPr>
        <w:widowControl w:val="0"/>
        <w:spacing w:line="360" w:lineRule="auto"/>
      </w:pPr>
      <w:r>
        <w:t>Operation#</w:t>
      </w:r>
      <w:r w:rsidR="008B3763" w:rsidRPr="00EA5AF5">
        <w:t xml:space="preserve">: </w:t>
      </w:r>
      <w:r w:rsidR="00B243BE" w:rsidRPr="00EA5AF5">
        <w:t>__</w:t>
      </w:r>
      <w:r w:rsidR="00F800BE" w:rsidRPr="00BE503C">
        <w:rPr>
          <w:b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800BE" w:rsidRPr="00BE503C">
        <w:rPr>
          <w:b/>
          <w:sz w:val="18"/>
        </w:rPr>
        <w:instrText xml:space="preserve"> FORMTEXT </w:instrText>
      </w:r>
      <w:r w:rsidR="00F800BE" w:rsidRPr="00BE503C">
        <w:rPr>
          <w:b/>
          <w:sz w:val="18"/>
        </w:rPr>
      </w:r>
      <w:r w:rsidR="00F800BE" w:rsidRPr="00BE503C">
        <w:rPr>
          <w:b/>
          <w:sz w:val="18"/>
        </w:rPr>
        <w:fldChar w:fldCharType="separate"/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b/>
          <w:sz w:val="18"/>
        </w:rPr>
        <w:fldChar w:fldCharType="end"/>
      </w:r>
      <w:r w:rsidR="00B243BE" w:rsidRPr="00EA5AF5">
        <w:t>_____________</w:t>
      </w:r>
      <w:r w:rsidR="008B3763" w:rsidRPr="00EA5AF5">
        <w:t>___</w:t>
      </w:r>
      <w:r w:rsidR="00B243BE" w:rsidRPr="00EA5AF5">
        <w:t>Phone number</w:t>
      </w:r>
      <w:r w:rsidR="008B3763" w:rsidRPr="00EA5AF5">
        <w:t xml:space="preserve">: </w:t>
      </w:r>
      <w:r w:rsidR="00B243BE" w:rsidRPr="00EA5AF5">
        <w:t>__</w:t>
      </w:r>
      <w:r w:rsidR="00F800BE" w:rsidRPr="00BE503C">
        <w:rPr>
          <w:b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800BE" w:rsidRPr="00BE503C">
        <w:rPr>
          <w:b/>
          <w:sz w:val="18"/>
        </w:rPr>
        <w:instrText xml:space="preserve"> FORMTEXT </w:instrText>
      </w:r>
      <w:r w:rsidR="00F800BE" w:rsidRPr="00BE503C">
        <w:rPr>
          <w:b/>
          <w:sz w:val="18"/>
        </w:rPr>
      </w:r>
      <w:r w:rsidR="00F800BE" w:rsidRPr="00BE503C">
        <w:rPr>
          <w:b/>
          <w:sz w:val="18"/>
        </w:rPr>
        <w:fldChar w:fldCharType="separate"/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b/>
          <w:sz w:val="18"/>
        </w:rPr>
        <w:fldChar w:fldCharType="end"/>
      </w:r>
      <w:r w:rsidR="00B243BE" w:rsidRPr="00EA5AF5">
        <w:t>_____</w:t>
      </w:r>
      <w:r w:rsidR="008B3763" w:rsidRPr="00EA5AF5">
        <w:t>_</w:t>
      </w:r>
      <w:r w:rsidR="00B243BE" w:rsidRPr="00EA5AF5">
        <w:t>__________</w:t>
      </w:r>
      <w:r w:rsidR="008B3763" w:rsidRPr="00EA5AF5">
        <w:t>_</w:t>
      </w:r>
      <w:r w:rsidR="00B243BE" w:rsidRPr="00EA5AF5">
        <w:t>____</w:t>
      </w:r>
    </w:p>
    <w:p w14:paraId="44ED2518" w14:textId="2845310B" w:rsidR="00B243BE" w:rsidRPr="00EA5AF5" w:rsidRDefault="00B243BE" w:rsidP="008B3763">
      <w:pPr>
        <w:widowControl w:val="0"/>
        <w:spacing w:line="360" w:lineRule="auto"/>
      </w:pPr>
      <w:r w:rsidRPr="00EA5AF5">
        <w:t>Email Address</w:t>
      </w:r>
      <w:r w:rsidR="008B3763" w:rsidRPr="00EA5AF5">
        <w:t xml:space="preserve">: </w:t>
      </w:r>
      <w:r w:rsidRPr="00EA5AF5">
        <w:t xml:space="preserve"> __</w:t>
      </w:r>
      <w:r w:rsidR="00F800BE" w:rsidRPr="00BE503C">
        <w:rPr>
          <w:b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800BE" w:rsidRPr="00BE503C">
        <w:rPr>
          <w:b/>
          <w:sz w:val="18"/>
        </w:rPr>
        <w:instrText xml:space="preserve"> FORMTEXT </w:instrText>
      </w:r>
      <w:r w:rsidR="00F800BE" w:rsidRPr="00BE503C">
        <w:rPr>
          <w:b/>
          <w:sz w:val="18"/>
        </w:rPr>
      </w:r>
      <w:r w:rsidR="00F800BE" w:rsidRPr="00BE503C">
        <w:rPr>
          <w:b/>
          <w:sz w:val="18"/>
        </w:rPr>
        <w:fldChar w:fldCharType="separate"/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b/>
          <w:sz w:val="18"/>
        </w:rPr>
        <w:fldChar w:fldCharType="end"/>
      </w:r>
      <w:r w:rsidRPr="00EA5AF5">
        <w:t>____</w:t>
      </w:r>
      <w:r w:rsidR="008B3763" w:rsidRPr="00EA5AF5">
        <w:t>__</w:t>
      </w:r>
      <w:r w:rsidRPr="00EA5AF5">
        <w:t>_______</w:t>
      </w:r>
    </w:p>
    <w:p w14:paraId="3050E230" w14:textId="46E12A90" w:rsidR="00B243BE" w:rsidRPr="007B4F43" w:rsidRDefault="007B4F43" w:rsidP="00B243BE">
      <w:pPr>
        <w:spacing w:line="240" w:lineRule="auto"/>
        <w:rPr>
          <w:b/>
          <w:bCs/>
        </w:rPr>
      </w:pPr>
      <w:r w:rsidRPr="007B4F43">
        <w:rPr>
          <w:b/>
          <w:bCs/>
        </w:rPr>
        <w:t>Please check one</w:t>
      </w:r>
      <w:r>
        <w:rPr>
          <w:b/>
          <w:bCs/>
        </w:rPr>
        <w:t xml:space="preserve"> and complete the applicable section</w:t>
      </w:r>
      <w:r w:rsidRPr="007B4F43">
        <w:rPr>
          <w:b/>
          <w:bCs/>
        </w:rPr>
        <w:t>:</w:t>
      </w:r>
    </w:p>
    <w:p w14:paraId="2DD0703D" w14:textId="77777777" w:rsidR="00A73EAE" w:rsidRDefault="00A73EAE" w:rsidP="00A73EAE">
      <w:pPr>
        <w:pStyle w:val="ListParagraph"/>
        <w:widowControl w:val="0"/>
        <w:ind w:left="0"/>
      </w:pPr>
      <w:r w:rsidRPr="00BE5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503C">
        <w:instrText xml:space="preserve"> FORMCHECKBOX </w:instrText>
      </w:r>
      <w:r w:rsidR="00A223F7">
        <w:fldChar w:fldCharType="separate"/>
      </w:r>
      <w:r w:rsidRPr="00BE503C">
        <w:fldChar w:fldCharType="end"/>
      </w:r>
      <w:r>
        <w:t xml:space="preserve"> I am requesting a variance under </w:t>
      </w:r>
      <w:r w:rsidRPr="007B4F43">
        <w:t>§205.</w:t>
      </w:r>
      <w:r>
        <w:t xml:space="preserve">236 (d).   </w:t>
      </w:r>
      <w:r>
        <w:rPr>
          <w:b/>
          <w:bCs/>
        </w:rPr>
        <w:t>Go</w:t>
      </w:r>
      <w:r w:rsidRPr="00DB7442">
        <w:rPr>
          <w:b/>
          <w:bCs/>
        </w:rPr>
        <w:t xml:space="preserve"> to Section </w:t>
      </w:r>
      <w:r>
        <w:rPr>
          <w:b/>
          <w:bCs/>
        </w:rPr>
        <w:t>A</w:t>
      </w:r>
      <w:r w:rsidRPr="00DB7442">
        <w:rPr>
          <w:b/>
          <w:bCs/>
        </w:rPr>
        <w:t>.</w:t>
      </w:r>
      <w:r>
        <w:t xml:space="preserve"> </w:t>
      </w:r>
    </w:p>
    <w:p w14:paraId="065EDDBD" w14:textId="6302F5DF" w:rsidR="007B4F43" w:rsidRPr="00C93EA5" w:rsidRDefault="007B4F43" w:rsidP="007B4F43">
      <w:pPr>
        <w:pStyle w:val="ListParagraph"/>
        <w:widowControl w:val="0"/>
        <w:ind w:left="0"/>
      </w:pPr>
      <w:r w:rsidRPr="00BE5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503C">
        <w:instrText xml:space="preserve"> FORMCHECKBOX </w:instrText>
      </w:r>
      <w:r w:rsidR="00A223F7">
        <w:fldChar w:fldCharType="separate"/>
      </w:r>
      <w:r w:rsidRPr="00BE503C">
        <w:fldChar w:fldCharType="end"/>
      </w:r>
      <w:r>
        <w:t xml:space="preserve"> I am requesting a temporary variance under </w:t>
      </w:r>
      <w:r w:rsidRPr="007B4F43">
        <w:t>§205.290(a)</w:t>
      </w:r>
      <w:r>
        <w:t xml:space="preserve">.  </w:t>
      </w:r>
      <w:r w:rsidR="00A73EAE">
        <w:rPr>
          <w:b/>
          <w:bCs/>
        </w:rPr>
        <w:t>Skip</w:t>
      </w:r>
      <w:r w:rsidRPr="00DB7442">
        <w:rPr>
          <w:b/>
          <w:bCs/>
        </w:rPr>
        <w:t xml:space="preserve"> to Section </w:t>
      </w:r>
      <w:r w:rsidR="00A73EAE">
        <w:rPr>
          <w:b/>
          <w:bCs/>
        </w:rPr>
        <w:t>B</w:t>
      </w:r>
      <w:r w:rsidRPr="00DB7442">
        <w:rPr>
          <w:b/>
          <w:bCs/>
        </w:rPr>
        <w:t>.</w:t>
      </w:r>
    </w:p>
    <w:p w14:paraId="5F33B8FD" w14:textId="759E050D" w:rsidR="007B4F43" w:rsidRDefault="007B4F43" w:rsidP="007B4F43">
      <w:pPr>
        <w:pStyle w:val="ListParagraph"/>
        <w:widowControl w:val="0"/>
        <w:ind w:left="0"/>
      </w:pPr>
    </w:p>
    <w:p w14:paraId="66A61D53" w14:textId="77777777" w:rsidR="00A73EAE" w:rsidRDefault="00A73EAE" w:rsidP="00A73EAE">
      <w:pPr>
        <w:pStyle w:val="ListParagraph"/>
        <w:widowControl w:val="0"/>
        <w:ind w:left="0"/>
      </w:pPr>
    </w:p>
    <w:p w14:paraId="0DBFDDB6" w14:textId="77777777" w:rsidR="00A73EAE" w:rsidRPr="00516579" w:rsidRDefault="00A73EAE" w:rsidP="00A73EAE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bCs/>
        </w:rPr>
      </w:pPr>
      <w:r w:rsidRPr="00516579">
        <w:rPr>
          <w:b/>
          <w:bCs/>
        </w:rPr>
        <w:t xml:space="preserve">Section </w:t>
      </w:r>
      <w:r>
        <w:rPr>
          <w:b/>
          <w:bCs/>
        </w:rPr>
        <w:t xml:space="preserve">A: </w:t>
      </w:r>
      <w:r w:rsidRPr="00516579">
        <w:rPr>
          <w:b/>
          <w:bCs/>
        </w:rPr>
        <w:t xml:space="preserve">Variance to Sourcing Organic Livestock </w:t>
      </w:r>
    </w:p>
    <w:p w14:paraId="14A93974" w14:textId="77777777" w:rsidR="00A73EAE" w:rsidRDefault="00A73EAE" w:rsidP="00A73EAE">
      <w:pPr>
        <w:widowControl w:val="0"/>
      </w:pPr>
    </w:p>
    <w:p w14:paraId="3B0DE2AB" w14:textId="77777777" w:rsidR="00A73EAE" w:rsidRDefault="00A73EAE" w:rsidP="00A73EAE">
      <w:pPr>
        <w:pStyle w:val="ListParagraph"/>
        <w:widowControl w:val="0"/>
        <w:ind w:left="0"/>
      </w:pPr>
      <w:r>
        <w:t xml:space="preserve">1. Does your operation or the seller/source of the livestock meet the requirements of a “small business?” Please see the requirements from the U.S. Small Business Administration in </w:t>
      </w:r>
      <w:hyperlink r:id="rId7" w:history="1">
        <w:r w:rsidRPr="002566D2">
          <w:rPr>
            <w:rStyle w:val="Hyperlink"/>
          </w:rPr>
          <w:t>13 CFR 121.104</w:t>
        </w:r>
      </w:hyperlink>
      <w:r>
        <w:t xml:space="preserve"> and </w:t>
      </w:r>
      <w:hyperlink r:id="rId8" w:history="1">
        <w:r w:rsidRPr="002566D2">
          <w:rPr>
            <w:rStyle w:val="Hyperlink"/>
          </w:rPr>
          <w:t>121.201</w:t>
        </w:r>
      </w:hyperlink>
      <w:r>
        <w:t xml:space="preserve">.                                                                                              </w:t>
      </w:r>
      <w:r>
        <w:br/>
        <w:t xml:space="preserve">                                                                                                                                </w:t>
      </w:r>
      <w:r w:rsidRPr="00BE5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503C">
        <w:instrText xml:space="preserve"> FORMCHECKBOX </w:instrText>
      </w:r>
      <w:r w:rsidR="00A223F7">
        <w:fldChar w:fldCharType="separate"/>
      </w:r>
      <w:r w:rsidRPr="00BE503C">
        <w:fldChar w:fldCharType="end"/>
      </w:r>
      <w:r>
        <w:t xml:space="preserve"> Yes </w:t>
      </w:r>
      <w:r w:rsidRPr="00BE5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503C">
        <w:instrText xml:space="preserve"> FORMCHECKBOX </w:instrText>
      </w:r>
      <w:r w:rsidR="00A223F7">
        <w:fldChar w:fldCharType="separate"/>
      </w:r>
      <w:r w:rsidRPr="00BE503C">
        <w:fldChar w:fldCharType="end"/>
      </w:r>
      <w:r>
        <w:t xml:space="preserve"> </w:t>
      </w:r>
      <w:proofErr w:type="gramStart"/>
      <w:r>
        <w:t>No  If</w:t>
      </w:r>
      <w:proofErr w:type="gramEnd"/>
      <w:r>
        <w:t xml:space="preserve"> </w:t>
      </w:r>
      <w:r w:rsidRPr="00BF4034">
        <w:rPr>
          <w:b/>
          <w:bCs/>
        </w:rPr>
        <w:t>NO</w:t>
      </w:r>
      <w:r>
        <w:t>, a variance cannot be requested.</w:t>
      </w:r>
    </w:p>
    <w:p w14:paraId="1EBD978F" w14:textId="77777777" w:rsidR="00A73EAE" w:rsidRDefault="00A73EAE" w:rsidP="00A73EAE">
      <w:pPr>
        <w:pStyle w:val="ListParagraph"/>
        <w:widowControl w:val="0"/>
        <w:ind w:left="0"/>
      </w:pPr>
    </w:p>
    <w:p w14:paraId="6A6C0FD4" w14:textId="77777777" w:rsidR="00A73EAE" w:rsidRDefault="00A73EAE" w:rsidP="00A73EAE">
      <w:pPr>
        <w:pStyle w:val="ListParagraph"/>
        <w:widowControl w:val="0"/>
        <w:ind w:left="0"/>
      </w:pPr>
      <w:r>
        <w:t>2. Indicate under which situation the temporary variance is requested:</w:t>
      </w:r>
    </w:p>
    <w:p w14:paraId="4EA831C6" w14:textId="77777777" w:rsidR="00A73EAE" w:rsidRDefault="00A73EAE" w:rsidP="00A73EAE">
      <w:pPr>
        <w:widowControl w:val="0"/>
      </w:pPr>
    </w:p>
    <w:p w14:paraId="258A5924" w14:textId="77777777" w:rsidR="00A73EAE" w:rsidRDefault="00A73EAE" w:rsidP="00A73EAE">
      <w:pPr>
        <w:widowControl w:val="0"/>
        <w:ind w:left="720"/>
      </w:pPr>
      <w:r w:rsidRPr="00BE5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503C">
        <w:instrText xml:space="preserve"> FORMCHECKBOX </w:instrText>
      </w:r>
      <w:r w:rsidR="00A223F7">
        <w:fldChar w:fldCharType="separate"/>
      </w:r>
      <w:r w:rsidRPr="00BE503C">
        <w:fldChar w:fldCharType="end"/>
      </w:r>
      <w:r>
        <w:t xml:space="preserve"> A. The source is a certified organic operation selling the animals as part of a bankruptcy proceeding or forced sale.</w:t>
      </w:r>
      <w:r>
        <w:br/>
      </w:r>
    </w:p>
    <w:p w14:paraId="478A763F" w14:textId="77777777" w:rsidR="00A73EAE" w:rsidRDefault="00A73EAE" w:rsidP="00A73EAE">
      <w:pPr>
        <w:widowControl w:val="0"/>
        <w:ind w:left="720"/>
      </w:pPr>
      <w:r w:rsidRPr="00BE5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503C">
        <w:instrText xml:space="preserve"> FORMCHECKBOX </w:instrText>
      </w:r>
      <w:r w:rsidR="00A223F7">
        <w:fldChar w:fldCharType="separate"/>
      </w:r>
      <w:r w:rsidRPr="00BE503C">
        <w:fldChar w:fldCharType="end"/>
      </w:r>
      <w:r>
        <w:t xml:space="preserve"> B. The source is a certified organic operation that has become insolvent, must liquidate its assets, and as a result has begun the process necessary to cease operations.</w:t>
      </w:r>
      <w:r>
        <w:br/>
      </w:r>
    </w:p>
    <w:p w14:paraId="25E72342" w14:textId="77777777" w:rsidR="00A73EAE" w:rsidRDefault="00A73EAE" w:rsidP="00A73EAE">
      <w:pPr>
        <w:widowControl w:val="0"/>
        <w:ind w:left="720"/>
      </w:pPr>
      <w:r w:rsidRPr="00BE5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503C">
        <w:instrText xml:space="preserve"> FORMCHECKBOX </w:instrText>
      </w:r>
      <w:r w:rsidR="00A223F7">
        <w:fldChar w:fldCharType="separate"/>
      </w:r>
      <w:r w:rsidRPr="00BE503C">
        <w:fldChar w:fldCharType="end"/>
      </w:r>
      <w:r>
        <w:t xml:space="preserve"> C. The source is a certified organic operation that wishes to conduct an intergenerational transfer of transitioned animals to an   immediate family member.</w:t>
      </w:r>
    </w:p>
    <w:p w14:paraId="2F4062AF" w14:textId="77777777" w:rsidR="00A73EAE" w:rsidRDefault="00A73EAE" w:rsidP="00A73EAE">
      <w:pPr>
        <w:widowControl w:val="0"/>
      </w:pPr>
    </w:p>
    <w:p w14:paraId="5416A6E5" w14:textId="77777777" w:rsidR="00A73EAE" w:rsidRDefault="00A73EAE" w:rsidP="00A73EAE">
      <w:pPr>
        <w:pStyle w:val="ListParagraph"/>
        <w:widowControl w:val="0"/>
        <w:ind w:left="0"/>
      </w:pPr>
      <w:r>
        <w:t>3. For intergenerational family transfer requests (2C), p</w:t>
      </w:r>
      <w:r w:rsidRPr="00C11F1D">
        <w:t>lease provide a description of the intergenerational family relationship between the parties involved. Please clearly identify all parties and their relation to each other</w:t>
      </w:r>
      <w:r>
        <w:t xml:space="preserve">:                                                      </w:t>
      </w:r>
      <w:r w:rsidRPr="00BE5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503C">
        <w:instrText xml:space="preserve"> FORMCHECKBOX </w:instrText>
      </w:r>
      <w:r w:rsidR="00A223F7">
        <w:fldChar w:fldCharType="separate"/>
      </w:r>
      <w:r w:rsidRPr="00BE503C">
        <w:fldChar w:fldCharType="end"/>
      </w:r>
      <w:r>
        <w:t xml:space="preserve"> N/A</w:t>
      </w:r>
    </w:p>
    <w:p w14:paraId="040D786F" w14:textId="77777777" w:rsidR="00A73EAE" w:rsidRDefault="00A73EAE" w:rsidP="00A73EAE">
      <w:pPr>
        <w:pStyle w:val="ListParagraph"/>
        <w:widowControl w:val="0"/>
        <w:ind w:left="0"/>
      </w:pPr>
    </w:p>
    <w:p w14:paraId="13D1FA9E" w14:textId="77777777" w:rsidR="00A73EAE" w:rsidRDefault="00A73EAE" w:rsidP="00A73EAE">
      <w:pPr>
        <w:pStyle w:val="ListParagraph"/>
        <w:widowControl w:val="0"/>
        <w:ind w:left="0"/>
      </w:pPr>
      <w:r w:rsidRPr="00BE503C">
        <w:rPr>
          <w:b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503C">
        <w:rPr>
          <w:b/>
          <w:sz w:val="18"/>
        </w:rPr>
        <w:instrText xml:space="preserve"> FORMTEXT </w:instrText>
      </w:r>
      <w:r w:rsidRPr="00BE503C">
        <w:rPr>
          <w:b/>
          <w:sz w:val="18"/>
        </w:rPr>
      </w:r>
      <w:r w:rsidRPr="00BE503C">
        <w:rPr>
          <w:b/>
          <w:sz w:val="18"/>
        </w:rPr>
        <w:fldChar w:fldCharType="separate"/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b/>
          <w:sz w:val="18"/>
        </w:rPr>
        <w:fldChar w:fldCharType="end"/>
      </w:r>
    </w:p>
    <w:p w14:paraId="79882D07" w14:textId="77777777" w:rsidR="00A73EAE" w:rsidRDefault="00A73EAE" w:rsidP="00A73EAE">
      <w:pPr>
        <w:pStyle w:val="ListParagraph"/>
        <w:widowControl w:val="0"/>
        <w:ind w:left="0"/>
      </w:pPr>
    </w:p>
    <w:p w14:paraId="78345722" w14:textId="77777777" w:rsidR="00A73EAE" w:rsidRDefault="00A73EAE" w:rsidP="00A73EAE">
      <w:pPr>
        <w:pStyle w:val="ListParagraph"/>
        <w:widowControl w:val="0"/>
        <w:ind w:left="0"/>
      </w:pPr>
      <w:r>
        <w:t xml:space="preserve">4. Please supply supporting documentation to demonstrate the situation meets one of the conditions in #2A or 2B. It will be necessary to obtain documentation from the seller or source to meet this requirement.                                                </w:t>
      </w:r>
      <w:r w:rsidRPr="00BE5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503C">
        <w:instrText xml:space="preserve"> FORMCHECKBOX </w:instrText>
      </w:r>
      <w:r w:rsidR="00A223F7">
        <w:fldChar w:fldCharType="separate"/>
      </w:r>
      <w:r w:rsidRPr="00BE503C">
        <w:fldChar w:fldCharType="end"/>
      </w:r>
      <w:r>
        <w:t xml:space="preserve"> Documentation is attached.   </w:t>
      </w:r>
      <w:r w:rsidRPr="00BE5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503C">
        <w:instrText xml:space="preserve"> FORMCHECKBOX </w:instrText>
      </w:r>
      <w:r w:rsidR="00A223F7">
        <w:fldChar w:fldCharType="separate"/>
      </w:r>
      <w:r w:rsidRPr="00BE503C">
        <w:fldChar w:fldCharType="end"/>
      </w:r>
      <w:r>
        <w:t xml:space="preserve"> N/A</w:t>
      </w:r>
    </w:p>
    <w:p w14:paraId="0AFF9B48" w14:textId="77777777" w:rsidR="00A73EAE" w:rsidRDefault="00A73EAE" w:rsidP="00A73EAE">
      <w:pPr>
        <w:pStyle w:val="ListParagraph"/>
        <w:widowControl w:val="0"/>
        <w:ind w:left="0"/>
      </w:pPr>
    </w:p>
    <w:p w14:paraId="0AF4CA3D" w14:textId="77777777" w:rsidR="00A73EAE" w:rsidRDefault="00A73EAE" w:rsidP="00A73EAE">
      <w:pPr>
        <w:widowControl w:val="0"/>
      </w:pPr>
    </w:p>
    <w:p w14:paraId="6BFF38A9" w14:textId="77777777" w:rsidR="00A73EAE" w:rsidRDefault="00A73EAE" w:rsidP="00A73EAE">
      <w:pPr>
        <w:widowControl w:val="0"/>
      </w:pPr>
      <w:r>
        <w:t>5. Please provide the organic certificate for the source of the livestock.</w:t>
      </w:r>
    </w:p>
    <w:p w14:paraId="392D9592" w14:textId="77777777" w:rsidR="00A73EAE" w:rsidRDefault="00A73EAE" w:rsidP="00A73EAE">
      <w:pPr>
        <w:widowControl w:val="0"/>
      </w:pPr>
      <w:r w:rsidRPr="00BE5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503C">
        <w:instrText xml:space="preserve"> FORMCHECKBOX </w:instrText>
      </w:r>
      <w:r w:rsidR="00A223F7">
        <w:fldChar w:fldCharType="separate"/>
      </w:r>
      <w:r w:rsidRPr="00BE503C">
        <w:fldChar w:fldCharType="end"/>
      </w:r>
      <w:r>
        <w:t xml:space="preserve"> Organic Certificate is attached.   </w:t>
      </w:r>
    </w:p>
    <w:p w14:paraId="24CFC45A" w14:textId="77777777" w:rsidR="00A73EAE" w:rsidRDefault="00A73EAE" w:rsidP="00A73EAE">
      <w:pPr>
        <w:widowControl w:val="0"/>
      </w:pPr>
      <w:r w:rsidRPr="00BE5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503C">
        <w:instrText xml:space="preserve"> FORMCHECKBOX </w:instrText>
      </w:r>
      <w:r w:rsidR="00A223F7">
        <w:fldChar w:fldCharType="separate"/>
      </w:r>
      <w:r w:rsidRPr="00BE503C">
        <w:fldChar w:fldCharType="end"/>
      </w:r>
      <w:r>
        <w:t xml:space="preserve"> Livestock list and documentation to show transitioned status is attached.</w:t>
      </w:r>
    </w:p>
    <w:p w14:paraId="61DE6BDD" w14:textId="77777777" w:rsidR="00A73EAE" w:rsidRPr="00EA5AF5" w:rsidRDefault="00A73EAE" w:rsidP="00A73EAE">
      <w:bookmarkStart w:id="0" w:name="_l5v9b6phgw6z" w:colFirst="0" w:colLast="0"/>
      <w:bookmarkEnd w:id="0"/>
    </w:p>
    <w:p w14:paraId="2CDCEF54" w14:textId="77777777" w:rsidR="00A73EAE" w:rsidRDefault="00A73EAE" w:rsidP="00A73EAE">
      <w:pPr>
        <w:widowControl w:val="0"/>
      </w:pPr>
      <w:bookmarkStart w:id="1" w:name="_rwskp17hswik" w:colFirst="0" w:colLast="0"/>
      <w:bookmarkEnd w:id="1"/>
    </w:p>
    <w:p w14:paraId="32D62E87" w14:textId="77777777" w:rsidR="00A73EAE" w:rsidRDefault="00A73EAE" w:rsidP="00A73EAE">
      <w:pPr>
        <w:widowControl w:val="0"/>
      </w:pPr>
    </w:p>
    <w:p w14:paraId="5DC3AFAE" w14:textId="77777777" w:rsidR="00A73EAE" w:rsidRPr="00EA5AF5" w:rsidRDefault="00A73EAE" w:rsidP="00A73EAE">
      <w:pPr>
        <w:widowControl w:val="0"/>
      </w:pPr>
      <w:r>
        <w:t>Signature</w:t>
      </w:r>
      <w:r w:rsidRPr="00EA5AF5">
        <w:t>: __</w:t>
      </w:r>
      <w:r w:rsidRPr="00BE503C">
        <w:rPr>
          <w:b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503C">
        <w:rPr>
          <w:b/>
          <w:sz w:val="18"/>
        </w:rPr>
        <w:instrText xml:space="preserve"> FORMTEXT </w:instrText>
      </w:r>
      <w:r w:rsidRPr="00BE503C">
        <w:rPr>
          <w:b/>
          <w:sz w:val="18"/>
        </w:rPr>
      </w:r>
      <w:r w:rsidRPr="00BE503C">
        <w:rPr>
          <w:b/>
          <w:sz w:val="18"/>
        </w:rPr>
        <w:fldChar w:fldCharType="separate"/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b/>
          <w:sz w:val="18"/>
        </w:rPr>
        <w:fldChar w:fldCharType="end"/>
      </w:r>
      <w:r w:rsidRPr="00EA5AF5">
        <w:t>__________________</w:t>
      </w:r>
      <w:r>
        <w:t xml:space="preserve">                         </w:t>
      </w:r>
      <w:r w:rsidRPr="00EA5AF5">
        <w:t>Date: __</w:t>
      </w:r>
      <w:r w:rsidRPr="00BE503C">
        <w:rPr>
          <w:b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503C">
        <w:rPr>
          <w:b/>
          <w:sz w:val="18"/>
        </w:rPr>
        <w:instrText xml:space="preserve"> FORMTEXT </w:instrText>
      </w:r>
      <w:r w:rsidRPr="00BE503C">
        <w:rPr>
          <w:b/>
          <w:sz w:val="18"/>
        </w:rPr>
      </w:r>
      <w:r w:rsidRPr="00BE503C">
        <w:rPr>
          <w:b/>
          <w:sz w:val="18"/>
        </w:rPr>
        <w:fldChar w:fldCharType="separate"/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b/>
          <w:sz w:val="18"/>
        </w:rPr>
        <w:fldChar w:fldCharType="end"/>
      </w:r>
      <w:r w:rsidRPr="00EA5AF5">
        <w:t>__________________</w:t>
      </w:r>
    </w:p>
    <w:p w14:paraId="3737A0B8" w14:textId="77777777" w:rsidR="00A73EAE" w:rsidRPr="008B3763" w:rsidRDefault="00A73EAE" w:rsidP="00A73EAE"/>
    <w:p w14:paraId="4A34CCEB" w14:textId="77777777" w:rsidR="00A73EAE" w:rsidRDefault="00A73EAE" w:rsidP="007B4F43">
      <w:pPr>
        <w:pStyle w:val="ListParagraph"/>
        <w:widowControl w:val="0"/>
        <w:ind w:left="0"/>
      </w:pPr>
    </w:p>
    <w:p w14:paraId="3E47EEBE" w14:textId="310A7AAC" w:rsidR="00B32FCC" w:rsidRPr="00516579" w:rsidRDefault="00B32FCC" w:rsidP="00DB7442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bCs/>
        </w:rPr>
      </w:pPr>
      <w:r w:rsidRPr="00516579">
        <w:rPr>
          <w:b/>
          <w:bCs/>
        </w:rPr>
        <w:t xml:space="preserve">Section </w:t>
      </w:r>
      <w:r w:rsidR="00A73EAE" w:rsidRPr="00A73EAE">
        <w:rPr>
          <w:b/>
          <w:bCs/>
        </w:rPr>
        <w:t>B</w:t>
      </w:r>
      <w:r w:rsidR="00516579" w:rsidRPr="00A73EAE">
        <w:rPr>
          <w:b/>
          <w:bCs/>
        </w:rPr>
        <w:t>:</w:t>
      </w:r>
      <w:r w:rsidR="00516579">
        <w:rPr>
          <w:b/>
          <w:bCs/>
        </w:rPr>
        <w:t xml:space="preserve"> Temporary Variance</w:t>
      </w:r>
      <w:r w:rsidRPr="00516579">
        <w:rPr>
          <w:b/>
          <w:bCs/>
        </w:rPr>
        <w:t>:</w:t>
      </w:r>
    </w:p>
    <w:p w14:paraId="699A42D3" w14:textId="04065ED5" w:rsidR="00B32FCC" w:rsidRDefault="00B32FCC" w:rsidP="007B4F43">
      <w:pPr>
        <w:pStyle w:val="ListParagraph"/>
        <w:widowControl w:val="0"/>
        <w:ind w:left="0"/>
      </w:pPr>
      <w:r>
        <w:t xml:space="preserve">1. Indicate </w:t>
      </w:r>
      <w:r w:rsidR="00A5589C">
        <w:t>the reason you</w:t>
      </w:r>
      <w:r>
        <w:t xml:space="preserve"> are requesting the temporary variance:</w:t>
      </w:r>
    </w:p>
    <w:p w14:paraId="3EA7FACA" w14:textId="77777777" w:rsidR="00B32FCC" w:rsidRDefault="00B32FCC" w:rsidP="00B32FCC">
      <w:pPr>
        <w:pStyle w:val="ListParagraph"/>
        <w:widowControl w:val="0"/>
      </w:pPr>
    </w:p>
    <w:p w14:paraId="4D4CE036" w14:textId="1C66C283" w:rsidR="00B32FCC" w:rsidRDefault="00A5589C" w:rsidP="00B32FCC">
      <w:pPr>
        <w:pStyle w:val="ListParagraph"/>
        <w:widowControl w:val="0"/>
      </w:pPr>
      <w:r w:rsidRPr="00BE5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503C">
        <w:instrText xml:space="preserve"> FORMCHECKBOX </w:instrText>
      </w:r>
      <w:r w:rsidR="00A223F7">
        <w:fldChar w:fldCharType="separate"/>
      </w:r>
      <w:r w:rsidRPr="00BE503C">
        <w:fldChar w:fldCharType="end"/>
      </w:r>
      <w:r>
        <w:t xml:space="preserve"> </w:t>
      </w:r>
      <w:r w:rsidR="00B32FCC">
        <w:t xml:space="preserve">Natural disasters declared by the </w:t>
      </w:r>
      <w:proofErr w:type="gramStart"/>
      <w:r w:rsidR="00B32FCC">
        <w:t>Secretary;</w:t>
      </w:r>
      <w:proofErr w:type="gramEnd"/>
      <w:r w:rsidR="00B32FCC">
        <w:t xml:space="preserve"> </w:t>
      </w:r>
    </w:p>
    <w:p w14:paraId="194266BD" w14:textId="77777777" w:rsidR="00B32FCC" w:rsidRDefault="00B32FCC" w:rsidP="00B32FCC">
      <w:pPr>
        <w:pStyle w:val="ListParagraph"/>
        <w:widowControl w:val="0"/>
      </w:pPr>
    </w:p>
    <w:p w14:paraId="236C2273" w14:textId="29F82AA1" w:rsidR="00B32FCC" w:rsidRDefault="00A5589C" w:rsidP="00B32FCC">
      <w:pPr>
        <w:pStyle w:val="ListParagraph"/>
        <w:widowControl w:val="0"/>
      </w:pPr>
      <w:r w:rsidRPr="00BE5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503C">
        <w:instrText xml:space="preserve"> FORMCHECKBOX </w:instrText>
      </w:r>
      <w:r w:rsidR="00A223F7">
        <w:fldChar w:fldCharType="separate"/>
      </w:r>
      <w:r w:rsidRPr="00BE503C">
        <w:fldChar w:fldCharType="end"/>
      </w:r>
      <w:r>
        <w:t xml:space="preserve"> </w:t>
      </w:r>
      <w:r w:rsidR="00B32FCC">
        <w:t xml:space="preserve">Damage caused by drought, wind, flood, excessive moisture, hail, tornado, earthquake, fire, or other business interruption; and </w:t>
      </w:r>
    </w:p>
    <w:p w14:paraId="06725BB0" w14:textId="77777777" w:rsidR="00B32FCC" w:rsidRDefault="00B32FCC" w:rsidP="00B32FCC">
      <w:pPr>
        <w:pStyle w:val="ListParagraph"/>
        <w:widowControl w:val="0"/>
      </w:pPr>
    </w:p>
    <w:p w14:paraId="70FE0791" w14:textId="5C071163" w:rsidR="00B32FCC" w:rsidRDefault="00A5589C" w:rsidP="00B32FCC">
      <w:pPr>
        <w:pStyle w:val="ListParagraph"/>
        <w:widowControl w:val="0"/>
      </w:pPr>
      <w:r w:rsidRPr="00BE5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503C">
        <w:instrText xml:space="preserve"> FORMCHECKBOX </w:instrText>
      </w:r>
      <w:r w:rsidR="00A223F7">
        <w:fldChar w:fldCharType="separate"/>
      </w:r>
      <w:r w:rsidRPr="00BE503C">
        <w:fldChar w:fldCharType="end"/>
      </w:r>
      <w:r>
        <w:t xml:space="preserve"> </w:t>
      </w:r>
      <w:r w:rsidR="00B32FCC">
        <w:t>Practices used for the purpose of conducting research or trials of techniques, varieties, or ingredients used in organic production or handling.</w:t>
      </w:r>
    </w:p>
    <w:p w14:paraId="1632F59C" w14:textId="77777777" w:rsidR="00A5589C" w:rsidRDefault="00A5589C" w:rsidP="00B32FCC">
      <w:pPr>
        <w:pStyle w:val="ListParagraph"/>
        <w:widowControl w:val="0"/>
      </w:pPr>
    </w:p>
    <w:p w14:paraId="19EFA6C6" w14:textId="05969826" w:rsidR="007B4F43" w:rsidRDefault="00B32FCC" w:rsidP="007B4F43">
      <w:pPr>
        <w:pStyle w:val="ListParagraph"/>
        <w:widowControl w:val="0"/>
        <w:ind w:left="0"/>
      </w:pPr>
      <w:r>
        <w:t xml:space="preserve">2. Indicate the specific </w:t>
      </w:r>
      <w:r w:rsidR="00A5589C">
        <w:t>standard(s)</w:t>
      </w:r>
      <w:r>
        <w:t xml:space="preserve"> (</w:t>
      </w:r>
      <w:r w:rsidRPr="00B32FCC">
        <w:t>§§ 205.203 through 205.207, 205.236 through 205.240 and 205.270 through 205.272</w:t>
      </w:r>
      <w:r>
        <w:t xml:space="preserve">) </w:t>
      </w:r>
      <w:r w:rsidR="00A5589C">
        <w:t>you</w:t>
      </w:r>
      <w:r>
        <w:t xml:space="preserve"> are seeking variance from</w:t>
      </w:r>
      <w:r w:rsidR="00A5589C">
        <w:t>:</w:t>
      </w:r>
      <w:r>
        <w:t xml:space="preserve"> </w:t>
      </w:r>
    </w:p>
    <w:p w14:paraId="44F354EE" w14:textId="0B6EB112" w:rsidR="00B32FCC" w:rsidRDefault="00A5589C" w:rsidP="007B4F43">
      <w:pPr>
        <w:pStyle w:val="ListParagraph"/>
        <w:widowControl w:val="0"/>
        <w:ind w:left="0"/>
        <w:rPr>
          <w:b/>
          <w:sz w:val="18"/>
        </w:rPr>
      </w:pPr>
      <w:r w:rsidRPr="00BE503C">
        <w:rPr>
          <w:b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503C">
        <w:rPr>
          <w:b/>
          <w:sz w:val="18"/>
        </w:rPr>
        <w:instrText xml:space="preserve"> FORMTEXT </w:instrText>
      </w:r>
      <w:r w:rsidRPr="00BE503C">
        <w:rPr>
          <w:b/>
          <w:sz w:val="18"/>
        </w:rPr>
      </w:r>
      <w:r w:rsidRPr="00BE503C">
        <w:rPr>
          <w:b/>
          <w:sz w:val="18"/>
        </w:rPr>
        <w:fldChar w:fldCharType="separate"/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b/>
          <w:sz w:val="18"/>
        </w:rPr>
        <w:fldChar w:fldCharType="end"/>
      </w:r>
    </w:p>
    <w:p w14:paraId="308BC200" w14:textId="7C9E5842" w:rsidR="00A5589C" w:rsidRDefault="00A5589C" w:rsidP="007B4F43">
      <w:pPr>
        <w:pStyle w:val="ListParagraph"/>
        <w:widowControl w:val="0"/>
        <w:ind w:left="0"/>
        <w:rPr>
          <w:b/>
          <w:sz w:val="18"/>
        </w:rPr>
      </w:pPr>
    </w:p>
    <w:p w14:paraId="61ACC925" w14:textId="3CAD834F" w:rsidR="00A5589C" w:rsidRDefault="00A5589C" w:rsidP="007B4F43">
      <w:pPr>
        <w:pStyle w:val="ListParagraph"/>
        <w:widowControl w:val="0"/>
        <w:ind w:left="0"/>
        <w:rPr>
          <w:b/>
          <w:sz w:val="18"/>
        </w:rPr>
      </w:pPr>
    </w:p>
    <w:p w14:paraId="679332A2" w14:textId="77777777" w:rsidR="00A5589C" w:rsidRDefault="00A5589C" w:rsidP="007B4F43">
      <w:pPr>
        <w:pStyle w:val="ListParagraph"/>
        <w:widowControl w:val="0"/>
        <w:ind w:left="0"/>
        <w:rPr>
          <w:b/>
          <w:sz w:val="18"/>
        </w:rPr>
      </w:pPr>
    </w:p>
    <w:p w14:paraId="34A30C5C" w14:textId="77777777" w:rsidR="00A5589C" w:rsidRDefault="00A5589C" w:rsidP="007B4F43">
      <w:pPr>
        <w:pStyle w:val="ListParagraph"/>
        <w:widowControl w:val="0"/>
        <w:ind w:left="0"/>
      </w:pPr>
    </w:p>
    <w:p w14:paraId="6A762221" w14:textId="6E1DE290" w:rsidR="008046BA" w:rsidRDefault="008046BA" w:rsidP="007B4F43">
      <w:pPr>
        <w:pStyle w:val="ListParagraph"/>
        <w:widowControl w:val="0"/>
        <w:ind w:left="0"/>
      </w:pPr>
      <w:r>
        <w:t>3. Please explain why this temporary variance is needed, including how long you expect the problem (see #1) to be an issue.</w:t>
      </w:r>
    </w:p>
    <w:p w14:paraId="0B89908C" w14:textId="150A4EE4" w:rsidR="00A5589C" w:rsidRDefault="00A5589C" w:rsidP="007B4F43">
      <w:pPr>
        <w:pStyle w:val="ListParagraph"/>
        <w:widowControl w:val="0"/>
        <w:ind w:left="0"/>
        <w:rPr>
          <w:b/>
          <w:sz w:val="18"/>
        </w:rPr>
      </w:pPr>
      <w:r w:rsidRPr="00BE503C">
        <w:rPr>
          <w:b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503C">
        <w:rPr>
          <w:b/>
          <w:sz w:val="18"/>
        </w:rPr>
        <w:instrText xml:space="preserve"> FORMTEXT </w:instrText>
      </w:r>
      <w:r w:rsidRPr="00BE503C">
        <w:rPr>
          <w:b/>
          <w:sz w:val="18"/>
        </w:rPr>
      </w:r>
      <w:r w:rsidRPr="00BE503C">
        <w:rPr>
          <w:b/>
          <w:sz w:val="18"/>
        </w:rPr>
        <w:fldChar w:fldCharType="separate"/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b/>
          <w:sz w:val="18"/>
        </w:rPr>
        <w:fldChar w:fldCharType="end"/>
      </w:r>
    </w:p>
    <w:p w14:paraId="478132BB" w14:textId="428408B9" w:rsidR="00A5589C" w:rsidRDefault="00A5589C" w:rsidP="007B4F43">
      <w:pPr>
        <w:pStyle w:val="ListParagraph"/>
        <w:widowControl w:val="0"/>
        <w:ind w:left="0"/>
        <w:rPr>
          <w:b/>
          <w:sz w:val="18"/>
        </w:rPr>
      </w:pPr>
    </w:p>
    <w:p w14:paraId="5E4F8469" w14:textId="2B979CDE" w:rsidR="00A5589C" w:rsidRDefault="00A5589C" w:rsidP="007B4F43">
      <w:pPr>
        <w:pStyle w:val="ListParagraph"/>
        <w:widowControl w:val="0"/>
        <w:ind w:left="0"/>
        <w:rPr>
          <w:b/>
          <w:sz w:val="18"/>
        </w:rPr>
      </w:pPr>
    </w:p>
    <w:p w14:paraId="7269B9A0" w14:textId="77777777" w:rsidR="00A5589C" w:rsidRDefault="00A5589C" w:rsidP="007B4F43">
      <w:pPr>
        <w:pStyle w:val="ListParagraph"/>
        <w:widowControl w:val="0"/>
        <w:ind w:left="0"/>
        <w:rPr>
          <w:b/>
          <w:sz w:val="18"/>
        </w:rPr>
      </w:pPr>
    </w:p>
    <w:p w14:paraId="6E09DCF6" w14:textId="77777777" w:rsidR="00A5589C" w:rsidRDefault="00A5589C" w:rsidP="007B4F43">
      <w:pPr>
        <w:pStyle w:val="ListParagraph"/>
        <w:widowControl w:val="0"/>
        <w:ind w:left="0"/>
      </w:pPr>
    </w:p>
    <w:p w14:paraId="21B4F6EB" w14:textId="37664BC9" w:rsidR="00B32FCC" w:rsidRDefault="008046BA" w:rsidP="007B4F43">
      <w:pPr>
        <w:pStyle w:val="ListParagraph"/>
        <w:widowControl w:val="0"/>
        <w:ind w:left="0"/>
      </w:pPr>
      <w:r>
        <w:t>4</w:t>
      </w:r>
      <w:r w:rsidR="00B32FCC">
        <w:t xml:space="preserve">. Please supply supporting documentation to indicate the need for the temporary variance. </w:t>
      </w:r>
    </w:p>
    <w:p w14:paraId="03040248" w14:textId="0C8DDC04" w:rsidR="00B32FCC" w:rsidRDefault="00A5589C" w:rsidP="007B4F43">
      <w:pPr>
        <w:pStyle w:val="ListParagraph"/>
        <w:widowControl w:val="0"/>
        <w:ind w:left="0"/>
      </w:pPr>
      <w:r w:rsidRPr="00BE5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503C">
        <w:instrText xml:space="preserve"> FORMCHECKBOX </w:instrText>
      </w:r>
      <w:r w:rsidR="00A223F7">
        <w:fldChar w:fldCharType="separate"/>
      </w:r>
      <w:r w:rsidRPr="00BE503C">
        <w:fldChar w:fldCharType="end"/>
      </w:r>
      <w:r>
        <w:t xml:space="preserve"> Attached</w:t>
      </w:r>
    </w:p>
    <w:p w14:paraId="5DC2C0B1" w14:textId="13673A4B" w:rsidR="00A5589C" w:rsidRDefault="00A5589C" w:rsidP="007B4F43">
      <w:pPr>
        <w:pStyle w:val="ListParagraph"/>
        <w:widowControl w:val="0"/>
        <w:ind w:left="0"/>
      </w:pPr>
    </w:p>
    <w:p w14:paraId="7A34099D" w14:textId="77777777" w:rsidR="00A5589C" w:rsidRDefault="00A5589C" w:rsidP="007B4F43">
      <w:pPr>
        <w:pStyle w:val="ListParagraph"/>
        <w:widowControl w:val="0"/>
        <w:ind w:left="0"/>
      </w:pPr>
    </w:p>
    <w:p w14:paraId="41C3E90D" w14:textId="430DB48D" w:rsidR="00B32FCC" w:rsidRDefault="008046BA" w:rsidP="007B4F43">
      <w:pPr>
        <w:pStyle w:val="ListParagraph"/>
        <w:widowControl w:val="0"/>
        <w:ind w:left="0"/>
      </w:pPr>
      <w:r>
        <w:t>5</w:t>
      </w:r>
      <w:r w:rsidR="00B32FCC">
        <w:t>. If the temporary variance is granted, I agree to m</w:t>
      </w:r>
      <w:r w:rsidR="00B32FCC" w:rsidRPr="00B32FCC">
        <w:t>aintain records on any procedures or practices impacted by the temporary variance</w:t>
      </w:r>
      <w:r w:rsidR="00B32FCC">
        <w:t xml:space="preserve"> and will have these records available at inspection or upon requestion. </w:t>
      </w:r>
      <w:r w:rsidR="00B32FCC" w:rsidRPr="00BE5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32FCC" w:rsidRPr="00BE503C">
        <w:instrText xml:space="preserve"> FORMCHECKBOX </w:instrText>
      </w:r>
      <w:r w:rsidR="00A223F7">
        <w:fldChar w:fldCharType="separate"/>
      </w:r>
      <w:r w:rsidR="00B32FCC" w:rsidRPr="00BE503C">
        <w:fldChar w:fldCharType="end"/>
      </w:r>
      <w:r w:rsidR="00B32FCC">
        <w:t xml:space="preserve"> Yes </w:t>
      </w:r>
      <w:r w:rsidR="00B32FCC" w:rsidRPr="00BE5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32FCC" w:rsidRPr="00BE503C">
        <w:instrText xml:space="preserve"> FORMCHECKBOX </w:instrText>
      </w:r>
      <w:r w:rsidR="00A223F7">
        <w:fldChar w:fldCharType="separate"/>
      </w:r>
      <w:r w:rsidR="00B32FCC" w:rsidRPr="00BE503C">
        <w:fldChar w:fldCharType="end"/>
      </w:r>
      <w:r w:rsidR="00B32FCC">
        <w:t xml:space="preserve"> No</w:t>
      </w:r>
    </w:p>
    <w:p w14:paraId="24C129DC" w14:textId="3C809F43" w:rsidR="00B32FCC" w:rsidRDefault="00B32FCC" w:rsidP="007B4F43">
      <w:pPr>
        <w:pStyle w:val="ListParagraph"/>
        <w:widowControl w:val="0"/>
        <w:ind w:left="0"/>
      </w:pPr>
    </w:p>
    <w:p w14:paraId="70659854" w14:textId="77777777" w:rsidR="00701AEB" w:rsidRPr="00EA5AF5" w:rsidRDefault="00701AEB" w:rsidP="00701AEB">
      <w:pPr>
        <w:widowControl w:val="0"/>
      </w:pPr>
      <w:r>
        <w:t>Signature</w:t>
      </w:r>
      <w:r w:rsidRPr="00EA5AF5">
        <w:t>: __</w:t>
      </w:r>
      <w:r w:rsidRPr="00BE503C">
        <w:rPr>
          <w:b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503C">
        <w:rPr>
          <w:b/>
          <w:sz w:val="18"/>
        </w:rPr>
        <w:instrText xml:space="preserve"> FORMTEXT </w:instrText>
      </w:r>
      <w:r w:rsidRPr="00BE503C">
        <w:rPr>
          <w:b/>
          <w:sz w:val="18"/>
        </w:rPr>
      </w:r>
      <w:r w:rsidRPr="00BE503C">
        <w:rPr>
          <w:b/>
          <w:sz w:val="18"/>
        </w:rPr>
        <w:fldChar w:fldCharType="separate"/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b/>
          <w:sz w:val="18"/>
        </w:rPr>
        <w:fldChar w:fldCharType="end"/>
      </w:r>
      <w:r w:rsidRPr="00EA5AF5">
        <w:t>__________________</w:t>
      </w:r>
      <w:r>
        <w:t xml:space="preserve">                         </w:t>
      </w:r>
      <w:r w:rsidRPr="00EA5AF5">
        <w:t>Date: __</w:t>
      </w:r>
      <w:r w:rsidRPr="00BE503C">
        <w:rPr>
          <w:b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503C">
        <w:rPr>
          <w:b/>
          <w:sz w:val="18"/>
        </w:rPr>
        <w:instrText xml:space="preserve"> FORMTEXT </w:instrText>
      </w:r>
      <w:r w:rsidRPr="00BE503C">
        <w:rPr>
          <w:b/>
          <w:sz w:val="18"/>
        </w:rPr>
      </w:r>
      <w:r w:rsidRPr="00BE503C">
        <w:rPr>
          <w:b/>
          <w:sz w:val="18"/>
        </w:rPr>
        <w:fldChar w:fldCharType="separate"/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rFonts w:ascii="Cambria Math" w:hAnsi="Cambria Math" w:cs="Cambria Math"/>
          <w:b/>
          <w:noProof/>
          <w:sz w:val="18"/>
        </w:rPr>
        <w:t> </w:t>
      </w:r>
      <w:r w:rsidRPr="00BE503C">
        <w:rPr>
          <w:b/>
          <w:sz w:val="18"/>
        </w:rPr>
        <w:fldChar w:fldCharType="end"/>
      </w:r>
      <w:r w:rsidRPr="00EA5AF5">
        <w:t>__________________</w:t>
      </w:r>
    </w:p>
    <w:p w14:paraId="2D6AAC6D" w14:textId="77777777" w:rsidR="00701AEB" w:rsidRDefault="00701AEB" w:rsidP="007B4F43">
      <w:pPr>
        <w:pStyle w:val="ListParagraph"/>
        <w:widowControl w:val="0"/>
        <w:ind w:left="0"/>
      </w:pPr>
    </w:p>
    <w:sectPr w:rsidR="00701AE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45486" w14:textId="77777777" w:rsidR="00BE5D50" w:rsidRDefault="00BE5D50" w:rsidP="00F56A96">
      <w:pPr>
        <w:spacing w:line="240" w:lineRule="auto"/>
      </w:pPr>
      <w:r>
        <w:separator/>
      </w:r>
    </w:p>
  </w:endnote>
  <w:endnote w:type="continuationSeparator" w:id="0">
    <w:p w14:paraId="25DF8535" w14:textId="77777777" w:rsidR="00BE5D50" w:rsidRDefault="00BE5D50" w:rsidP="00F56A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7477785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45576582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393DF55F" w14:textId="474A7832" w:rsidR="003D56F4" w:rsidRPr="008D4543" w:rsidRDefault="003D56F4" w:rsidP="003D56F4">
            <w:pPr>
              <w:pBdr>
                <w:top w:val="single" w:sz="4" w:space="1" w:color="auto"/>
              </w:pBdr>
              <w:tabs>
                <w:tab w:val="center" w:pos="4320"/>
                <w:tab w:val="right" w:pos="8640"/>
              </w:tabs>
              <w:rPr>
                <w:rFonts w:ascii="Cambria" w:hAnsi="Cambria"/>
                <w:snapToGrid w:val="0"/>
                <w:sz w:val="16"/>
                <w:szCs w:val="16"/>
              </w:rPr>
            </w:pPr>
            <w:r w:rsidRPr="008D4543">
              <w:rPr>
                <w:rFonts w:ascii="Cambria" w:hAnsi="Cambria"/>
                <w:sz w:val="16"/>
                <w:szCs w:val="16"/>
              </w:rPr>
              <w:t>EN-QS-F-</w:t>
            </w:r>
            <w:r w:rsidR="000331F2">
              <w:rPr>
                <w:rFonts w:ascii="Cambria" w:hAnsi="Cambria"/>
                <w:sz w:val="16"/>
                <w:szCs w:val="16"/>
              </w:rPr>
              <w:t>225</w:t>
            </w:r>
            <w:r w:rsidRPr="008D4543">
              <w:rPr>
                <w:rFonts w:ascii="Cambria" w:hAnsi="Cambria"/>
                <w:sz w:val="16"/>
                <w:szCs w:val="16"/>
              </w:rPr>
              <w:tab/>
              <w:t xml:space="preserve">                                          </w:t>
            </w:r>
            <w:r w:rsidRPr="008D4543">
              <w:rPr>
                <w:rFonts w:ascii="Cambria" w:hAnsi="Cambria"/>
                <w:sz w:val="16"/>
                <w:szCs w:val="16"/>
              </w:rPr>
              <w:tab/>
              <w:t xml:space="preserve">                                           </w:t>
            </w:r>
            <w:r w:rsidRPr="008D4543">
              <w:rPr>
                <w:rFonts w:ascii="Cambria" w:hAnsi="Cambria"/>
                <w:snapToGrid w:val="0"/>
                <w:sz w:val="16"/>
                <w:szCs w:val="16"/>
              </w:rPr>
              <w:t xml:space="preserve">Page </w:t>
            </w:r>
            <w:r w:rsidRPr="008D4543">
              <w:rPr>
                <w:rFonts w:ascii="Cambria" w:hAnsi="Cambria"/>
                <w:snapToGrid w:val="0"/>
                <w:sz w:val="16"/>
                <w:szCs w:val="16"/>
              </w:rPr>
              <w:fldChar w:fldCharType="begin"/>
            </w:r>
            <w:r w:rsidRPr="008D4543">
              <w:rPr>
                <w:rFonts w:ascii="Cambria" w:hAnsi="Cambria"/>
                <w:snapToGrid w:val="0"/>
                <w:sz w:val="16"/>
                <w:szCs w:val="16"/>
              </w:rPr>
              <w:instrText xml:space="preserve"> PAGE </w:instrText>
            </w:r>
            <w:r w:rsidRPr="008D4543">
              <w:rPr>
                <w:rFonts w:ascii="Cambria" w:hAnsi="Cambria"/>
                <w:snapToGrid w:val="0"/>
                <w:sz w:val="16"/>
                <w:szCs w:val="16"/>
              </w:rPr>
              <w:fldChar w:fldCharType="separate"/>
            </w:r>
            <w:r>
              <w:rPr>
                <w:rFonts w:ascii="Cambria" w:hAnsi="Cambria"/>
                <w:snapToGrid w:val="0"/>
                <w:sz w:val="16"/>
                <w:szCs w:val="16"/>
              </w:rPr>
              <w:t>1</w:t>
            </w:r>
            <w:r w:rsidRPr="008D4543">
              <w:rPr>
                <w:rFonts w:ascii="Cambria" w:hAnsi="Cambria"/>
                <w:snapToGrid w:val="0"/>
                <w:sz w:val="16"/>
                <w:szCs w:val="16"/>
              </w:rPr>
              <w:fldChar w:fldCharType="end"/>
            </w:r>
            <w:r w:rsidRPr="008D4543">
              <w:rPr>
                <w:rFonts w:ascii="Cambria" w:hAnsi="Cambria"/>
                <w:snapToGrid w:val="0"/>
                <w:sz w:val="16"/>
                <w:szCs w:val="16"/>
              </w:rPr>
              <w:t xml:space="preserve"> of </w:t>
            </w:r>
            <w:r w:rsidRPr="008D4543">
              <w:rPr>
                <w:rFonts w:ascii="Cambria" w:hAnsi="Cambria"/>
                <w:sz w:val="16"/>
                <w:szCs w:val="16"/>
              </w:rPr>
              <w:fldChar w:fldCharType="begin"/>
            </w:r>
            <w:r w:rsidRPr="008D4543">
              <w:rPr>
                <w:rFonts w:ascii="Cambria" w:hAnsi="Cambria"/>
                <w:sz w:val="16"/>
                <w:szCs w:val="16"/>
              </w:rPr>
              <w:instrText xml:space="preserve"> NUMPAGES   \* MERGEFORMAT </w:instrText>
            </w:r>
            <w:r w:rsidRPr="008D4543">
              <w:rPr>
                <w:rFonts w:ascii="Cambria" w:hAnsi="Cambria"/>
                <w:sz w:val="16"/>
                <w:szCs w:val="16"/>
              </w:rPr>
              <w:fldChar w:fldCharType="separate"/>
            </w:r>
            <w:r>
              <w:rPr>
                <w:rFonts w:ascii="Cambria" w:hAnsi="Cambria"/>
                <w:sz w:val="16"/>
                <w:szCs w:val="16"/>
              </w:rPr>
              <w:t>3</w:t>
            </w:r>
            <w:r w:rsidRPr="008D4543">
              <w:rPr>
                <w:rFonts w:ascii="Cambria" w:hAnsi="Cambria"/>
                <w:noProof/>
                <w:snapToGrid w:val="0"/>
                <w:sz w:val="16"/>
                <w:szCs w:val="16"/>
              </w:rPr>
              <w:fldChar w:fldCharType="end"/>
            </w:r>
          </w:p>
          <w:p w14:paraId="18FB14F5" w14:textId="5C7ED5E7" w:rsidR="003D56F4" w:rsidRPr="008D4543" w:rsidRDefault="003D56F4" w:rsidP="003D56F4">
            <w:pPr>
              <w:pBdr>
                <w:top w:val="single" w:sz="4" w:space="1" w:color="auto"/>
              </w:pBdr>
              <w:tabs>
                <w:tab w:val="center" w:pos="4320"/>
                <w:tab w:val="right" w:pos="8640"/>
              </w:tabs>
              <w:rPr>
                <w:rFonts w:ascii="Cambria" w:hAnsi="Cambria"/>
                <w:sz w:val="16"/>
                <w:szCs w:val="16"/>
              </w:rPr>
            </w:pPr>
            <w:r w:rsidRPr="008D4543">
              <w:rPr>
                <w:rFonts w:ascii="Cambria" w:hAnsi="Cambria"/>
                <w:sz w:val="16"/>
                <w:szCs w:val="16"/>
              </w:rPr>
              <w:t xml:space="preserve">Effective Date:  </w:t>
            </w:r>
            <w:r w:rsidR="007A349E">
              <w:rPr>
                <w:rFonts w:ascii="Cambria" w:hAnsi="Cambria"/>
                <w:sz w:val="16"/>
                <w:szCs w:val="16"/>
              </w:rPr>
              <w:t>7</w:t>
            </w:r>
            <w:r w:rsidR="000331F2">
              <w:rPr>
                <w:rFonts w:ascii="Cambria" w:hAnsi="Cambria"/>
                <w:sz w:val="16"/>
                <w:szCs w:val="16"/>
              </w:rPr>
              <w:t xml:space="preserve"> </w:t>
            </w:r>
            <w:r w:rsidR="007A349E">
              <w:rPr>
                <w:rFonts w:ascii="Cambria" w:hAnsi="Cambria"/>
                <w:sz w:val="16"/>
                <w:szCs w:val="16"/>
              </w:rPr>
              <w:t>December</w:t>
            </w:r>
            <w:r w:rsidR="00D617F9">
              <w:rPr>
                <w:rFonts w:ascii="Cambria" w:hAnsi="Cambria"/>
                <w:sz w:val="16"/>
                <w:szCs w:val="16"/>
              </w:rPr>
              <w:t xml:space="preserve"> 2022</w:t>
            </w:r>
            <w:r w:rsidRPr="008D4543">
              <w:rPr>
                <w:rFonts w:ascii="Cambria" w:hAnsi="Cambria"/>
                <w:sz w:val="16"/>
                <w:szCs w:val="16"/>
              </w:rPr>
              <w:tab/>
              <w:t xml:space="preserve">                                               © 202</w:t>
            </w:r>
            <w:r w:rsidR="00D617F9">
              <w:rPr>
                <w:rFonts w:ascii="Cambria" w:hAnsi="Cambria"/>
                <w:sz w:val="16"/>
                <w:szCs w:val="16"/>
              </w:rPr>
              <w:t>2</w:t>
            </w:r>
            <w:r w:rsidRPr="008D4543">
              <w:rPr>
                <w:rFonts w:ascii="Cambria" w:hAnsi="Cambria"/>
                <w:sz w:val="16"/>
                <w:szCs w:val="16"/>
              </w:rPr>
              <w:t xml:space="preserve"> by OCIA International, Inc.</w:t>
            </w:r>
          </w:p>
          <w:p w14:paraId="4F3B0A6E" w14:textId="1DD6D2E3" w:rsidR="00F56A96" w:rsidRDefault="00A223F7" w:rsidP="003D56F4">
            <w:pPr>
              <w:pStyle w:val="Footer"/>
              <w:jc w:val="right"/>
              <w:rPr>
                <w:noProof/>
              </w:rPr>
            </w:pPr>
          </w:p>
        </w:sdtContent>
      </w:sdt>
    </w:sdtContent>
  </w:sdt>
  <w:p w14:paraId="79A99528" w14:textId="77777777" w:rsidR="00F56A96" w:rsidRDefault="00F56A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4A40C" w14:textId="77777777" w:rsidR="00BE5D50" w:rsidRDefault="00BE5D50" w:rsidP="00F56A96">
      <w:pPr>
        <w:spacing w:line="240" w:lineRule="auto"/>
      </w:pPr>
      <w:r>
        <w:separator/>
      </w:r>
    </w:p>
  </w:footnote>
  <w:footnote w:type="continuationSeparator" w:id="0">
    <w:p w14:paraId="7D9E8D33" w14:textId="77777777" w:rsidR="00BE5D50" w:rsidRDefault="00BE5D50" w:rsidP="00F56A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5AA1" w14:textId="77777777" w:rsidR="003D56F4" w:rsidRDefault="003D56F4" w:rsidP="003D56F4">
    <w:pPr>
      <w:pStyle w:val="Header"/>
      <w:jc w:val="center"/>
      <w:rPr>
        <w:b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0" allowOverlap="1" wp14:anchorId="3B529995" wp14:editId="6ADAC9DC">
          <wp:simplePos x="0" y="0"/>
          <wp:positionH relativeFrom="column">
            <wp:posOffset>-276860</wp:posOffset>
          </wp:positionH>
          <wp:positionV relativeFrom="paragraph">
            <wp:posOffset>2540</wp:posOffset>
          </wp:positionV>
          <wp:extent cx="650875" cy="5956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pacing w:val="70"/>
        <w:sz w:val="32"/>
      </w:rPr>
      <w:t>OCIA International, Inc</w:t>
    </w:r>
    <w:r>
      <w:rPr>
        <w:b/>
        <w:sz w:val="32"/>
      </w:rPr>
      <w:t>.</w:t>
    </w:r>
  </w:p>
  <w:p w14:paraId="5533B278" w14:textId="77777777" w:rsidR="003D56F4" w:rsidRDefault="003D56F4" w:rsidP="003D56F4">
    <w:pPr>
      <w:pStyle w:val="Header"/>
      <w:jc w:val="center"/>
      <w:rPr>
        <w:b/>
        <w:i/>
        <w:spacing w:val="100"/>
      </w:rPr>
    </w:pPr>
    <w:r>
      <w:rPr>
        <w:b/>
        <w:i/>
        <w:spacing w:val="100"/>
      </w:rPr>
      <w:t>Organic Crop Improvement Association</w:t>
    </w:r>
  </w:p>
  <w:p w14:paraId="2C805773" w14:textId="73E86E79" w:rsidR="003F6D58" w:rsidRDefault="00A223F7" w:rsidP="003F6D58">
    <w:pPr>
      <w:widowControl w:val="0"/>
      <w:jc w:val="right"/>
      <w:rPr>
        <w:color w:val="1155CC"/>
        <w:u w:val="single"/>
      </w:rPr>
    </w:pPr>
  </w:p>
  <w:p w14:paraId="52A7AFF1" w14:textId="77777777" w:rsidR="00B247A7" w:rsidRDefault="00A223F7" w:rsidP="00B247A7">
    <w:pPr>
      <w:widowControl w:val="0"/>
      <w:rPr>
        <w:color w:val="1155CC"/>
        <w:u w:val="single"/>
      </w:rPr>
    </w:pPr>
  </w:p>
  <w:p w14:paraId="0615903D" w14:textId="77777777" w:rsidR="003F6D58" w:rsidRDefault="00A22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818"/>
    <w:multiLevelType w:val="multilevel"/>
    <w:tmpl w:val="1D0A5E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1DD28C6"/>
    <w:multiLevelType w:val="multilevel"/>
    <w:tmpl w:val="DC96E9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9040D27"/>
    <w:multiLevelType w:val="multilevel"/>
    <w:tmpl w:val="8D9AF8D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45087D"/>
    <w:multiLevelType w:val="multilevel"/>
    <w:tmpl w:val="99CC9E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A315351"/>
    <w:multiLevelType w:val="multilevel"/>
    <w:tmpl w:val="F4FAE5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41E4E3C"/>
    <w:multiLevelType w:val="multilevel"/>
    <w:tmpl w:val="16D0B0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00026DB"/>
    <w:multiLevelType w:val="multilevel"/>
    <w:tmpl w:val="AA32C1C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45615D0"/>
    <w:multiLevelType w:val="multilevel"/>
    <w:tmpl w:val="F4FAE5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29761706">
    <w:abstractNumId w:val="6"/>
  </w:num>
  <w:num w:numId="2" w16cid:durableId="363754253">
    <w:abstractNumId w:val="3"/>
  </w:num>
  <w:num w:numId="3" w16cid:durableId="573131173">
    <w:abstractNumId w:val="0"/>
  </w:num>
  <w:num w:numId="4" w16cid:durableId="1399785284">
    <w:abstractNumId w:val="5"/>
  </w:num>
  <w:num w:numId="5" w16cid:durableId="2063866315">
    <w:abstractNumId w:val="7"/>
  </w:num>
  <w:num w:numId="6" w16cid:durableId="1338851469">
    <w:abstractNumId w:val="4"/>
  </w:num>
  <w:num w:numId="7" w16cid:durableId="1167401225">
    <w:abstractNumId w:val="1"/>
  </w:num>
  <w:num w:numId="8" w16cid:durableId="841816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QWxDR7VkrSHGCt49apeCElrxD58oLVX/dekmi1MRidQusBYMRSfvrXsW+kM1IvManohBJwz0DmXCiKgyox0KA==" w:salt="GemPzEjGOlkGnm6Ei/SLDw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BE"/>
    <w:rsid w:val="0000229D"/>
    <w:rsid w:val="000331F2"/>
    <w:rsid w:val="000E0CE1"/>
    <w:rsid w:val="001161BE"/>
    <w:rsid w:val="00194273"/>
    <w:rsid w:val="00223981"/>
    <w:rsid w:val="002566D2"/>
    <w:rsid w:val="002C19E3"/>
    <w:rsid w:val="003D56F4"/>
    <w:rsid w:val="004C4EC7"/>
    <w:rsid w:val="004D57E2"/>
    <w:rsid w:val="00516579"/>
    <w:rsid w:val="005E36B7"/>
    <w:rsid w:val="00602F85"/>
    <w:rsid w:val="00633B2D"/>
    <w:rsid w:val="006D465E"/>
    <w:rsid w:val="00701AEB"/>
    <w:rsid w:val="00764876"/>
    <w:rsid w:val="007A349E"/>
    <w:rsid w:val="007B3AE5"/>
    <w:rsid w:val="007B4F43"/>
    <w:rsid w:val="007E780E"/>
    <w:rsid w:val="007F5787"/>
    <w:rsid w:val="008046BA"/>
    <w:rsid w:val="008905D5"/>
    <w:rsid w:val="00893AED"/>
    <w:rsid w:val="008B3763"/>
    <w:rsid w:val="008C0A99"/>
    <w:rsid w:val="008E2405"/>
    <w:rsid w:val="00941760"/>
    <w:rsid w:val="009602C8"/>
    <w:rsid w:val="00A223F7"/>
    <w:rsid w:val="00A5589C"/>
    <w:rsid w:val="00A73EAE"/>
    <w:rsid w:val="00A82BF0"/>
    <w:rsid w:val="00AE683F"/>
    <w:rsid w:val="00B243BE"/>
    <w:rsid w:val="00B27953"/>
    <w:rsid w:val="00B32FCC"/>
    <w:rsid w:val="00B849BB"/>
    <w:rsid w:val="00BA28AA"/>
    <w:rsid w:val="00BE5D50"/>
    <w:rsid w:val="00BF4034"/>
    <w:rsid w:val="00C11F1D"/>
    <w:rsid w:val="00C61F2F"/>
    <w:rsid w:val="00CD0900"/>
    <w:rsid w:val="00CF15B4"/>
    <w:rsid w:val="00D016B9"/>
    <w:rsid w:val="00D617F9"/>
    <w:rsid w:val="00DB7442"/>
    <w:rsid w:val="00E85BB6"/>
    <w:rsid w:val="00EA5AF5"/>
    <w:rsid w:val="00EB683B"/>
    <w:rsid w:val="00EF24AE"/>
    <w:rsid w:val="00F266C9"/>
    <w:rsid w:val="00F56A96"/>
    <w:rsid w:val="00F8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68D02C2"/>
  <w15:chartTrackingRefBased/>
  <w15:docId w15:val="{C8E54FD2-4A05-476A-BAEE-D356B7A4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3BE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3B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3BE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F56A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A96"/>
    <w:rPr>
      <w:rFonts w:ascii="Arial" w:eastAsia="Arial" w:hAnsi="Arial" w:cs="Arial"/>
      <w:lang w:val="en"/>
    </w:rPr>
  </w:style>
  <w:style w:type="paragraph" w:styleId="ListParagraph">
    <w:name w:val="List Paragraph"/>
    <w:basedOn w:val="Normal"/>
    <w:uiPriority w:val="34"/>
    <w:qFormat/>
    <w:rsid w:val="00C61F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22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22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229D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29D"/>
    <w:rPr>
      <w:rFonts w:ascii="Arial" w:eastAsia="Arial" w:hAnsi="Arial" w:cs="Arial"/>
      <w:b/>
      <w:bCs/>
      <w:sz w:val="20"/>
      <w:szCs w:val="20"/>
      <w:lang w:val="en"/>
    </w:rPr>
  </w:style>
  <w:style w:type="character" w:styleId="Hyperlink">
    <w:name w:val="Hyperlink"/>
    <w:basedOn w:val="DefaultParagraphFont"/>
    <w:uiPriority w:val="99"/>
    <w:unhideWhenUsed/>
    <w:rsid w:val="002566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urrent/title-13/chapter-I/part-121/subpart-A/subject-group-ECFRf12a11421b08a31/section-121.2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cfr.gov/current/title-13/chapter-I/part-121/subpart-A/subject-group-ECFRd133f03f6d8398b/section-121.10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</dc:creator>
  <cp:keywords/>
  <dc:description/>
  <cp:lastModifiedBy>Cindy Elder</cp:lastModifiedBy>
  <cp:revision>37</cp:revision>
  <dcterms:created xsi:type="dcterms:W3CDTF">2022-10-14T20:18:00Z</dcterms:created>
  <dcterms:modified xsi:type="dcterms:W3CDTF">2022-12-07T21:12:00Z</dcterms:modified>
</cp:coreProperties>
</file>