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78"/>
        <w:gridCol w:w="216"/>
        <w:gridCol w:w="2128"/>
        <w:gridCol w:w="436"/>
        <w:gridCol w:w="2562"/>
        <w:gridCol w:w="298"/>
        <w:gridCol w:w="754"/>
        <w:gridCol w:w="1548"/>
      </w:tblGrid>
      <w:tr w:rsidR="00644E42" w:rsidRPr="00097462" w14:paraId="45C29D64" w14:textId="77777777" w:rsidTr="00524523">
        <w:trPr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08222" w14:textId="77777777" w:rsidR="00644E42" w:rsidRPr="00097462" w:rsidRDefault="00F24887" w:rsidP="0090612E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Operad</w:t>
            </w:r>
            <w:r w:rsidR="00644E42" w:rsidRPr="00097462">
              <w:rPr>
                <w:b/>
                <w:sz w:val="20"/>
              </w:rPr>
              <w:t>or</w:t>
            </w:r>
            <w:proofErr w:type="spellEnd"/>
            <w:r w:rsidR="00644E42" w:rsidRPr="00097462">
              <w:rPr>
                <w:b/>
                <w:sz w:val="20"/>
              </w:rPr>
              <w:t xml:space="preserve">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D28F8" w14:textId="77777777" w:rsidR="00644E42" w:rsidRPr="00097462" w:rsidRDefault="00644E42" w:rsidP="0090612E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bookmarkStart w:id="1" w:name="_GoBack"/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bookmarkEnd w:id="1"/>
            <w:r w:rsidRPr="00097462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0898B08" w14:textId="77777777" w:rsidR="00644E42" w:rsidRPr="00097462" w:rsidRDefault="00F24887" w:rsidP="0090612E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 la </w:t>
            </w:r>
            <w:proofErr w:type="spellStart"/>
            <w:r>
              <w:rPr>
                <w:b/>
                <w:sz w:val="20"/>
              </w:rPr>
              <w:t>Operación</w:t>
            </w:r>
            <w:proofErr w:type="spellEnd"/>
            <w:r w:rsidR="00644E42" w:rsidRPr="00097462">
              <w:rPr>
                <w:b/>
                <w:sz w:val="20"/>
              </w:rPr>
              <w:t>: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7A30C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E7D8" w14:textId="77777777" w:rsidR="00644E42" w:rsidRPr="00097462" w:rsidRDefault="00F24887" w:rsidP="0090612E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 w:rsidR="00644E42" w:rsidRPr="00097462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8ECD6" w14:textId="77777777" w:rsidR="00644E42" w:rsidRPr="00097462" w:rsidRDefault="00644E42" w:rsidP="0090612E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644E42" w:rsidRPr="00097462" w14:paraId="6BCB0A16" w14:textId="77777777" w:rsidTr="00524523">
        <w:trPr>
          <w:trHeight w:val="1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1CE263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2D25E0BC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2B4DF0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559A829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94FAAC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0D6160CB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</w:tr>
      <w:tr w:rsidR="00CD7919" w14:paraId="550CFFD9" w14:textId="77777777" w:rsidTr="00644E42">
        <w:tc>
          <w:tcPr>
            <w:tcW w:w="10296" w:type="dxa"/>
            <w:gridSpan w:val="9"/>
          </w:tcPr>
          <w:p w14:paraId="674ECCA0" w14:textId="4A9FA9F0" w:rsidR="00CD7919" w:rsidRPr="00644E42" w:rsidRDefault="00644E42" w:rsidP="00F2488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0D6A65">
              <w:rPr>
                <w:sz w:val="20"/>
                <w:lang w:val="es-MX"/>
              </w:rPr>
              <w:t xml:space="preserve">1.  </w:t>
            </w:r>
            <w:r w:rsidR="00C53137">
              <w:rPr>
                <w:sz w:val="20"/>
                <w:lang w:val="es-MX"/>
              </w:rPr>
              <w:t xml:space="preserve">Productos para el control de plagas utilizados </w:t>
            </w:r>
            <w:r w:rsidR="00F24887" w:rsidRPr="00F24887">
              <w:rPr>
                <w:sz w:val="20"/>
                <w:lang w:val="es-ES"/>
              </w:rPr>
              <w:t xml:space="preserve"> desde la última inspección </w:t>
            </w:r>
            <w:r w:rsidRPr="00F24887">
              <w:rPr>
                <w:sz w:val="20"/>
                <w:lang w:val="es-ES"/>
              </w:rPr>
              <w:t>(</w:t>
            </w:r>
            <w:r w:rsidR="00F24887">
              <w:rPr>
                <w:sz w:val="20"/>
                <w:lang w:val="es-ES"/>
              </w:rPr>
              <w:t>por favor indíquela incluso si se tiene contratado un servicio de control de plagas</w:t>
            </w:r>
            <w:r w:rsidRPr="00F24887">
              <w:rPr>
                <w:sz w:val="20"/>
                <w:lang w:val="es-ES"/>
              </w:rPr>
              <w:t>).</w:t>
            </w:r>
            <w:r w:rsidRPr="00F24887">
              <w:rPr>
                <w:sz w:val="20"/>
                <w:lang w:val="es-ES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24887">
              <w:rPr>
                <w:sz w:val="20"/>
                <w:lang w:val="es-ES"/>
              </w:rPr>
              <w:instrText xml:space="preserve"> FORMCHECKBOX </w:instrText>
            </w:r>
            <w:r w:rsidR="00B6355A">
              <w:rPr>
                <w:sz w:val="20"/>
              </w:rPr>
            </w:r>
            <w:r w:rsidR="00B6355A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3"/>
            <w:r w:rsidRPr="00F24887">
              <w:rPr>
                <w:sz w:val="20"/>
                <w:lang w:val="es-ES"/>
              </w:rPr>
              <w:t xml:space="preserve"> </w:t>
            </w:r>
            <w:r w:rsidR="00F24887">
              <w:rPr>
                <w:sz w:val="20"/>
              </w:rPr>
              <w:t xml:space="preserve">No se </w:t>
            </w:r>
            <w:proofErr w:type="spellStart"/>
            <w:r w:rsidR="00F24887">
              <w:rPr>
                <w:sz w:val="20"/>
              </w:rPr>
              <w:t>usan</w:t>
            </w:r>
            <w:proofErr w:type="spellEnd"/>
            <w:r w:rsidRPr="00644E42">
              <w:rPr>
                <w:sz w:val="20"/>
              </w:rPr>
              <w:t>.</w:t>
            </w:r>
          </w:p>
        </w:tc>
      </w:tr>
      <w:tr w:rsidR="00644E42" w14:paraId="4E6752BA" w14:textId="77777777" w:rsidTr="00524523">
        <w:trPr>
          <w:trHeight w:val="40"/>
        </w:trPr>
        <w:tc>
          <w:tcPr>
            <w:tcW w:w="2570" w:type="dxa"/>
            <w:gridSpan w:val="3"/>
            <w:shd w:val="clear" w:color="auto" w:fill="F2F2F2"/>
          </w:tcPr>
          <w:p w14:paraId="6EC00CFC" w14:textId="77777777" w:rsidR="00644E42" w:rsidRPr="00644E42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Sustancia</w:t>
            </w:r>
            <w:proofErr w:type="spellEnd"/>
            <w:r w:rsidR="00086155">
              <w:rPr>
                <w:b/>
                <w:sz w:val="20"/>
              </w:rPr>
              <w:t xml:space="preserve"> y Marca</w:t>
            </w:r>
          </w:p>
        </w:tc>
        <w:tc>
          <w:tcPr>
            <w:tcW w:w="2564" w:type="dxa"/>
            <w:gridSpan w:val="2"/>
            <w:shd w:val="clear" w:color="auto" w:fill="F2F2F2"/>
          </w:tcPr>
          <w:p w14:paraId="58BF01A0" w14:textId="77777777" w:rsidR="00644E42" w:rsidRPr="00644E42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Plaga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tratar</w:t>
            </w:r>
            <w:proofErr w:type="spellEnd"/>
          </w:p>
        </w:tc>
        <w:tc>
          <w:tcPr>
            <w:tcW w:w="2562" w:type="dxa"/>
            <w:shd w:val="clear" w:color="auto" w:fill="F2F2F2"/>
          </w:tcPr>
          <w:p w14:paraId="32AE4E7D" w14:textId="77777777" w:rsidR="00644E42" w:rsidRPr="00644E42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Lugar de </w:t>
            </w:r>
            <w:proofErr w:type="spellStart"/>
            <w:r>
              <w:rPr>
                <w:b/>
                <w:sz w:val="20"/>
              </w:rPr>
              <w:t>uso</w:t>
            </w:r>
            <w:proofErr w:type="spellEnd"/>
          </w:p>
        </w:tc>
        <w:tc>
          <w:tcPr>
            <w:tcW w:w="2600" w:type="dxa"/>
            <w:gridSpan w:val="3"/>
            <w:shd w:val="clear" w:color="auto" w:fill="F2F2F2"/>
          </w:tcPr>
          <w:p w14:paraId="6405D272" w14:textId="77777777" w:rsidR="00644E42" w:rsidRPr="00644E42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Método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aplicación</w:t>
            </w:r>
            <w:proofErr w:type="spellEnd"/>
          </w:p>
        </w:tc>
      </w:tr>
      <w:tr w:rsidR="00644E42" w14:paraId="423CF843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6CDD985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564" w:type="dxa"/>
            <w:gridSpan w:val="2"/>
            <w:vAlign w:val="center"/>
          </w:tcPr>
          <w:p w14:paraId="0C2920BD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0D9A6E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8E41D18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12C5C82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380CF450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4056FF6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3FA5147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3B0F333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383E938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2DE5C26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260388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0652241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2DFEC9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8DF1288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3696E20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56B35A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CF76B6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0AE0B07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0132F7E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50D6DFE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E59258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1D012F6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184D60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00500618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2B11DF06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7A5B288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ABF04F0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D2D5CD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0AFCAF8E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1906739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278DAD38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13B1020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1E64BF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0D112C1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1AE7865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3F19BAC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9204CB2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472B3D07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6CBCD65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4FC94E7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78D397E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687731A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3FB8276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3480577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239359A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6E3642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3C875D5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30143BD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A5A573A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4D066AB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0A38C913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3F86822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263C822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3C7BA411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76D1415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4C43E0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78D99B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E4FF52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774820E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6E51F90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9CBDECE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7D2F6D8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F890AE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4F07D43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7BAE452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79EC7F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16B66B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2050559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B28A6E0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5902536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494644A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7C470E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362CAE5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71AEFCD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1196E1D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4623EA1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809A4A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4FF097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4043C00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7F6E4F9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45EFE53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1F3A346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6F8DB5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A9FAADE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117EB53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44FA404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4F80494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0787AA5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06390452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5A6AF4DE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440C9F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4917A2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C07E71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39D50D2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546782A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220BF16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3F37A5E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4E440F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CD7919" w14:paraId="3E952A25" w14:textId="77777777" w:rsidTr="00644E42">
        <w:trPr>
          <w:trHeight w:val="1440"/>
        </w:trPr>
        <w:tc>
          <w:tcPr>
            <w:tcW w:w="10296" w:type="dxa"/>
            <w:gridSpan w:val="9"/>
          </w:tcPr>
          <w:p w14:paraId="55326340" w14:textId="77777777" w:rsidR="00CD7919" w:rsidRPr="00644E42" w:rsidRDefault="00644E42" w:rsidP="00644E42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0D6A65">
              <w:rPr>
                <w:sz w:val="20"/>
                <w:lang w:val="es-MX"/>
              </w:rPr>
              <w:t xml:space="preserve">2.  </w:t>
            </w:r>
            <w:r w:rsidRPr="000D6A65">
              <w:rPr>
                <w:sz w:val="20"/>
                <w:bdr w:val="single" w:sz="4" w:space="0" w:color="auto"/>
                <w:lang w:val="es-MX"/>
              </w:rPr>
              <w:t xml:space="preserve"> </w:t>
            </w:r>
            <w:r w:rsidR="00F24887" w:rsidRPr="00F24887">
              <w:rPr>
                <w:b/>
                <w:sz w:val="20"/>
                <w:bdr w:val="single" w:sz="4" w:space="0" w:color="auto"/>
                <w:lang w:val="es-ES"/>
              </w:rPr>
              <w:t xml:space="preserve">Estándares </w:t>
            </w:r>
            <w:r w:rsidR="00086155" w:rsidRPr="00F24887">
              <w:rPr>
                <w:b/>
                <w:sz w:val="20"/>
                <w:bdr w:val="single" w:sz="4" w:space="0" w:color="auto"/>
                <w:lang w:val="es-ES"/>
              </w:rPr>
              <w:t>OCIA</w:t>
            </w:r>
            <w:r w:rsidR="00086155" w:rsidRPr="00F24887">
              <w:rPr>
                <w:sz w:val="20"/>
                <w:bdr w:val="single" w:sz="4" w:space="0" w:color="auto"/>
                <w:lang w:val="es-ES"/>
              </w:rPr>
              <w:t xml:space="preserve"> </w:t>
            </w:r>
            <w:r w:rsidR="00086155" w:rsidRPr="00F24887">
              <w:rPr>
                <w:sz w:val="20"/>
                <w:lang w:val="es-ES"/>
              </w:rPr>
              <w:t>–</w:t>
            </w:r>
            <w:r w:rsidRPr="00F24887">
              <w:rPr>
                <w:sz w:val="20"/>
                <w:lang w:val="es-ES"/>
              </w:rPr>
              <w:t xml:space="preserve"> </w:t>
            </w:r>
            <w:r w:rsidR="00F24887" w:rsidRPr="00F24887">
              <w:rPr>
                <w:sz w:val="20"/>
                <w:lang w:val="es-ES"/>
              </w:rPr>
              <w:t>Si aplica a los nuevos productos utilizados</w:t>
            </w:r>
            <w:r w:rsidRPr="00F24887">
              <w:rPr>
                <w:sz w:val="20"/>
                <w:lang w:val="es-ES"/>
              </w:rPr>
              <w:t xml:space="preserve">. </w:t>
            </w:r>
            <w:r w:rsidR="00F24887" w:rsidRPr="004F397A">
              <w:rPr>
                <w:sz w:val="20"/>
                <w:lang w:val="es-ES"/>
              </w:rPr>
              <w:t>Si se usan anticoagulantes, por favor explique cómo y sobre qué bases se usan</w:t>
            </w:r>
            <w:r w:rsidRPr="004F397A">
              <w:rPr>
                <w:sz w:val="20"/>
                <w:lang w:val="es-ES"/>
              </w:rPr>
              <w:t>.</w:t>
            </w:r>
            <w:r w:rsidRPr="004F397A">
              <w:rPr>
                <w:sz w:val="20"/>
                <w:lang w:val="es-ES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F397A">
              <w:rPr>
                <w:sz w:val="20"/>
                <w:lang w:val="es-ES"/>
              </w:rPr>
              <w:instrText xml:space="preserve"> FORMCHECKBOX </w:instrText>
            </w:r>
            <w:r w:rsidR="00B6355A">
              <w:rPr>
                <w:sz w:val="20"/>
              </w:rPr>
            </w:r>
            <w:r w:rsidR="00B6355A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5"/>
            <w:r w:rsidRPr="004F397A">
              <w:rPr>
                <w:sz w:val="20"/>
                <w:lang w:val="es-ES"/>
              </w:rPr>
              <w:t xml:space="preserve"> </w:t>
            </w:r>
            <w:r w:rsidR="004F397A">
              <w:rPr>
                <w:sz w:val="20"/>
              </w:rPr>
              <w:t xml:space="preserve">No </w:t>
            </w:r>
            <w:proofErr w:type="spellStart"/>
            <w:r w:rsidR="004F397A">
              <w:rPr>
                <w:sz w:val="20"/>
              </w:rPr>
              <w:t>corresponde</w:t>
            </w:r>
            <w:proofErr w:type="spellEnd"/>
          </w:p>
          <w:p w14:paraId="09167BB9" w14:textId="77777777" w:rsidR="00644E42" w:rsidRPr="00644E42" w:rsidRDefault="00644E42" w:rsidP="00644E42">
            <w:pPr>
              <w:tabs>
                <w:tab w:val="left" w:pos="846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14:paraId="7B7EA148" w14:textId="77777777" w:rsidR="00086155" w:rsidRDefault="00086155" w:rsidP="00CD7919">
      <w:pPr>
        <w:spacing w:after="0" w:line="240" w:lineRule="auto"/>
        <w:rPr>
          <w:sz w:val="20"/>
        </w:rPr>
      </w:pPr>
    </w:p>
    <w:p w14:paraId="43FE512D" w14:textId="77777777" w:rsidR="00086155" w:rsidRPr="00086155" w:rsidRDefault="00086155" w:rsidP="000D6A65">
      <w:pPr>
        <w:rPr>
          <w:sz w:val="20"/>
        </w:rPr>
      </w:pPr>
    </w:p>
    <w:p w14:paraId="0E7CF54E" w14:textId="77777777" w:rsidR="004A0E10" w:rsidRPr="00086155" w:rsidRDefault="00086155" w:rsidP="000D6A65">
      <w:pPr>
        <w:tabs>
          <w:tab w:val="left" w:pos="1140"/>
        </w:tabs>
        <w:rPr>
          <w:sz w:val="20"/>
        </w:rPr>
      </w:pPr>
      <w:r>
        <w:rPr>
          <w:sz w:val="20"/>
        </w:rPr>
        <w:tab/>
      </w:r>
    </w:p>
    <w:sectPr w:rsidR="004A0E10" w:rsidRPr="00086155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40A" w14:textId="77777777" w:rsidR="00DB4070" w:rsidRDefault="00DB4070" w:rsidP="00CD7919">
      <w:pPr>
        <w:spacing w:after="0" w:line="240" w:lineRule="auto"/>
      </w:pPr>
      <w:r>
        <w:separator/>
      </w:r>
    </w:p>
  </w:endnote>
  <w:endnote w:type="continuationSeparator" w:id="0">
    <w:p w14:paraId="47BD7538" w14:textId="77777777" w:rsidR="00DB4070" w:rsidRDefault="00DB4070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A43F" w14:textId="63961C5E" w:rsidR="00644E42" w:rsidRPr="00644E42" w:rsidRDefault="004C3532" w:rsidP="004C3532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MX-F-006-5.1</w:t>
    </w:r>
    <w:r w:rsidR="00164800">
      <w:rPr>
        <w:sz w:val="16"/>
      </w:rPr>
      <w:t xml:space="preserve"> Rev. </w:t>
    </w:r>
    <w:r w:rsidR="00C53137">
      <w:rPr>
        <w:sz w:val="16"/>
      </w:rPr>
      <w:t>B</w:t>
    </w:r>
    <w:r>
      <w:rPr>
        <w:sz w:val="16"/>
      </w:rPr>
      <w:t>, 201</w:t>
    </w:r>
    <w:r w:rsidR="00C53137">
      <w:rPr>
        <w:sz w:val="16"/>
      </w:rPr>
      <w:t>9</w:t>
    </w:r>
    <w:r>
      <w:rPr>
        <w:sz w:val="16"/>
      </w:rPr>
      <w:t>.</w:t>
    </w:r>
    <w:r w:rsidR="00086155">
      <w:rPr>
        <w:sz w:val="16"/>
      </w:rPr>
      <w:t>1</w:t>
    </w:r>
    <w:r w:rsidR="00C53137">
      <w:rPr>
        <w:sz w:val="16"/>
      </w:rPr>
      <w:t>1</w:t>
    </w:r>
    <w:r>
      <w:rPr>
        <w:sz w:val="16"/>
      </w:rPr>
      <w:t>.</w:t>
    </w:r>
    <w:r w:rsidR="00C53137">
      <w:rPr>
        <w:sz w:val="16"/>
      </w:rPr>
      <w:t>18</w:t>
    </w:r>
    <w:r>
      <w:rPr>
        <w:sz w:val="16"/>
      </w:rPr>
      <w:tab/>
      <w:t>Language: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6F86" w14:textId="77777777" w:rsidR="00DB4070" w:rsidRDefault="00DB4070" w:rsidP="00CD7919">
      <w:pPr>
        <w:spacing w:after="0" w:line="240" w:lineRule="auto"/>
      </w:pPr>
      <w:r>
        <w:separator/>
      </w:r>
    </w:p>
  </w:footnote>
  <w:footnote w:type="continuationSeparator" w:id="0">
    <w:p w14:paraId="16096AA1" w14:textId="77777777" w:rsidR="00DB4070" w:rsidRDefault="00DB4070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14:paraId="6A9DF055" w14:textId="77777777" w:rsidTr="00644E42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93507D3" w14:textId="77777777" w:rsidR="00CD7919" w:rsidRPr="00644E42" w:rsidRDefault="000A4AFF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13415D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2279E18D" w14:textId="77777777" w:rsidR="00CD7919" w:rsidRPr="00F24887" w:rsidRDefault="00F24887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F24887">
            <w:rPr>
              <w:b/>
              <w:sz w:val="28"/>
              <w:szCs w:val="28"/>
              <w:lang w:val="es-ES"/>
            </w:rPr>
            <w:t>Sustancias para el Control de Plagas</w:t>
          </w:r>
          <w:r w:rsidR="004C3532">
            <w:rPr>
              <w:b/>
              <w:sz w:val="28"/>
              <w:szCs w:val="28"/>
              <w:lang w:val="es-ES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38CEA508" w14:textId="77777777" w:rsidR="00CD7919" w:rsidRPr="00644E42" w:rsidRDefault="00644E42" w:rsidP="00644E42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44E42">
            <w:rPr>
              <w:b/>
              <w:color w:val="FFFFFF"/>
              <w:sz w:val="28"/>
              <w:szCs w:val="28"/>
            </w:rPr>
            <w:t>H 5.1</w:t>
          </w:r>
        </w:p>
      </w:tc>
    </w:tr>
    <w:tr w:rsidR="00CD7919" w:rsidRPr="000D6A65" w14:paraId="2391540A" w14:textId="77777777" w:rsidTr="00644E42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819D135" w14:textId="77777777" w:rsidR="00CD7919" w:rsidRPr="00644E42" w:rsidRDefault="00CD7919" w:rsidP="00644E42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217BC06A" w14:textId="5A2F4843" w:rsidR="00CD7919" w:rsidRPr="000D6A65" w:rsidRDefault="004C3532" w:rsidP="00644E42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 w:rsidRPr="000D6A65">
            <w:rPr>
              <w:b/>
              <w:sz w:val="20"/>
              <w:szCs w:val="20"/>
              <w:lang w:val="es-MX"/>
            </w:rPr>
            <w:t>MX-F-006-5.1</w:t>
          </w:r>
          <w:r w:rsidR="00164800" w:rsidRPr="000D6A65">
            <w:rPr>
              <w:b/>
              <w:sz w:val="20"/>
              <w:szCs w:val="20"/>
              <w:lang w:val="es-MX"/>
            </w:rPr>
            <w:t xml:space="preserve"> Rev. </w:t>
          </w:r>
          <w:r w:rsidR="00C53137">
            <w:rPr>
              <w:b/>
              <w:sz w:val="20"/>
              <w:szCs w:val="20"/>
              <w:lang w:val="es-MX"/>
            </w:rPr>
            <w:t>B</w:t>
          </w:r>
          <w:r w:rsidRPr="000D6A65">
            <w:rPr>
              <w:b/>
              <w:sz w:val="20"/>
              <w:szCs w:val="20"/>
              <w:lang w:val="es-MX"/>
            </w:rPr>
            <w:t>, 201</w:t>
          </w:r>
          <w:r w:rsidR="00C53137">
            <w:rPr>
              <w:b/>
              <w:sz w:val="20"/>
              <w:szCs w:val="20"/>
              <w:lang w:val="es-MX"/>
            </w:rPr>
            <w:t>9</w:t>
          </w:r>
          <w:r w:rsidRPr="000D6A65">
            <w:rPr>
              <w:b/>
              <w:sz w:val="20"/>
              <w:szCs w:val="20"/>
              <w:lang w:val="es-MX"/>
            </w:rPr>
            <w:t>.</w:t>
          </w:r>
          <w:r w:rsidR="0044139A" w:rsidRPr="000D6A65">
            <w:rPr>
              <w:b/>
              <w:sz w:val="20"/>
              <w:szCs w:val="20"/>
              <w:lang w:val="es-MX"/>
            </w:rPr>
            <w:t>1</w:t>
          </w:r>
          <w:r w:rsidR="00C53137">
            <w:rPr>
              <w:b/>
              <w:sz w:val="20"/>
              <w:szCs w:val="20"/>
              <w:lang w:val="es-MX"/>
            </w:rPr>
            <w:t>1</w:t>
          </w:r>
          <w:r w:rsidRPr="000D6A65">
            <w:rPr>
              <w:b/>
              <w:sz w:val="20"/>
              <w:szCs w:val="20"/>
              <w:lang w:val="es-MX"/>
            </w:rPr>
            <w:t>.</w:t>
          </w:r>
          <w:r w:rsidR="00C53137">
            <w:rPr>
              <w:b/>
              <w:sz w:val="20"/>
              <w:szCs w:val="20"/>
              <w:lang w:val="es-MX"/>
            </w:rPr>
            <w:t>18</w:t>
          </w:r>
          <w:r w:rsidR="00CD7919" w:rsidRPr="000D6A65">
            <w:rPr>
              <w:b/>
              <w:sz w:val="24"/>
              <w:szCs w:val="24"/>
              <w:lang w:val="es-MX"/>
            </w:rPr>
            <w:tab/>
          </w:r>
          <w:r w:rsidR="00F24887" w:rsidRPr="000D6A65">
            <w:rPr>
              <w:b/>
              <w:sz w:val="20"/>
              <w:szCs w:val="20"/>
              <w:lang w:val="es-MX"/>
            </w:rPr>
            <w:t>Página</w:t>
          </w:r>
          <w:r w:rsidR="00CD7919" w:rsidRPr="000D6A65">
            <w:rPr>
              <w:b/>
              <w:sz w:val="20"/>
              <w:szCs w:val="20"/>
              <w:lang w:val="es-MX"/>
            </w:rPr>
            <w:t xml:space="preserve"> </w:t>
          </w:r>
          <w:r w:rsidR="00D03C89" w:rsidRPr="00644E42">
            <w:rPr>
              <w:b/>
              <w:sz w:val="20"/>
              <w:szCs w:val="20"/>
            </w:rPr>
            <w:fldChar w:fldCharType="begin"/>
          </w:r>
          <w:r w:rsidR="00CD7919" w:rsidRPr="000D6A65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="00D03C89" w:rsidRPr="00644E42">
            <w:rPr>
              <w:b/>
              <w:sz w:val="20"/>
              <w:szCs w:val="20"/>
            </w:rPr>
            <w:fldChar w:fldCharType="separate"/>
          </w:r>
          <w:r w:rsidR="000D6A65">
            <w:rPr>
              <w:b/>
              <w:noProof/>
              <w:sz w:val="20"/>
              <w:szCs w:val="20"/>
              <w:lang w:val="es-MX"/>
            </w:rPr>
            <w:t>1</w:t>
          </w:r>
          <w:r w:rsidR="00D03C89" w:rsidRPr="00644E42">
            <w:rPr>
              <w:b/>
              <w:sz w:val="20"/>
              <w:szCs w:val="20"/>
            </w:rPr>
            <w:fldChar w:fldCharType="end"/>
          </w:r>
          <w:r w:rsidR="00F24887" w:rsidRPr="000D6A65">
            <w:rPr>
              <w:b/>
              <w:sz w:val="20"/>
              <w:szCs w:val="20"/>
              <w:lang w:val="es-MX"/>
            </w:rPr>
            <w:t xml:space="preserve"> de</w:t>
          </w:r>
          <w:r w:rsidR="00CD7919" w:rsidRPr="000D6A65">
            <w:rPr>
              <w:b/>
              <w:sz w:val="20"/>
              <w:szCs w:val="20"/>
              <w:lang w:val="es-MX"/>
            </w:rPr>
            <w:t xml:space="preserve"> </w:t>
          </w:r>
          <w:r w:rsidR="00D03C89">
            <w:fldChar w:fldCharType="begin"/>
          </w:r>
          <w:r w:rsidR="00D03C89" w:rsidRPr="000D6A65">
            <w:rPr>
              <w:lang w:val="es-MX"/>
            </w:rPr>
            <w:instrText xml:space="preserve"> NUMPAGES   \* MERGEFORMAT </w:instrText>
          </w:r>
          <w:r w:rsidR="00D03C89">
            <w:fldChar w:fldCharType="separate"/>
          </w:r>
          <w:r w:rsidR="000D6A65" w:rsidRPr="000D6A65">
            <w:rPr>
              <w:b/>
              <w:noProof/>
              <w:sz w:val="20"/>
              <w:szCs w:val="20"/>
              <w:lang w:val="es-MX"/>
            </w:rPr>
            <w:t>1</w:t>
          </w:r>
          <w:r w:rsidR="00D03C89">
            <w:fldChar w:fldCharType="end"/>
          </w:r>
        </w:p>
      </w:tc>
    </w:tr>
  </w:tbl>
  <w:p w14:paraId="1951B995" w14:textId="77777777" w:rsidR="00CD7919" w:rsidRPr="000D6A65" w:rsidRDefault="00CD7919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xJxkAu2NuFwMJbxzd6OLDuih6eRzTSce2+Dq03PPLcPK2mYhnWc6uf0+vu2XqCA2XGMkBsfShka+50E+xm7wWw==" w:salt="zy0UZZFnlKKkJjX5wJsoCQ==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612E"/>
    <w:rsid w:val="00013BC9"/>
    <w:rsid w:val="00042255"/>
    <w:rsid w:val="00086155"/>
    <w:rsid w:val="000A4AFF"/>
    <w:rsid w:val="000D6A65"/>
    <w:rsid w:val="000E01EC"/>
    <w:rsid w:val="00146F90"/>
    <w:rsid w:val="00164800"/>
    <w:rsid w:val="002220DD"/>
    <w:rsid w:val="00317DEB"/>
    <w:rsid w:val="0044139A"/>
    <w:rsid w:val="004A0E10"/>
    <w:rsid w:val="004C3532"/>
    <w:rsid w:val="004F397A"/>
    <w:rsid w:val="00524523"/>
    <w:rsid w:val="005D210F"/>
    <w:rsid w:val="00644E42"/>
    <w:rsid w:val="006C4423"/>
    <w:rsid w:val="0078777A"/>
    <w:rsid w:val="00877947"/>
    <w:rsid w:val="008F4731"/>
    <w:rsid w:val="0090612E"/>
    <w:rsid w:val="00A0460F"/>
    <w:rsid w:val="00AA24B8"/>
    <w:rsid w:val="00AC0C4C"/>
    <w:rsid w:val="00AC4811"/>
    <w:rsid w:val="00B0607A"/>
    <w:rsid w:val="00B504DF"/>
    <w:rsid w:val="00B52515"/>
    <w:rsid w:val="00B6355A"/>
    <w:rsid w:val="00B96B73"/>
    <w:rsid w:val="00C53137"/>
    <w:rsid w:val="00CD7919"/>
    <w:rsid w:val="00D02120"/>
    <w:rsid w:val="00D03C89"/>
    <w:rsid w:val="00DB4070"/>
    <w:rsid w:val="00DE52DC"/>
    <w:rsid w:val="00E059BE"/>
    <w:rsid w:val="00F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6CB9201A"/>
  <w15:chartTrackingRefBased/>
  <w15:docId w15:val="{FDE298EE-4EBB-49C9-B513-9772969E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3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OCIA International, Inc.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6</cp:revision>
  <dcterms:created xsi:type="dcterms:W3CDTF">2017-02-16T16:40:00Z</dcterms:created>
  <dcterms:modified xsi:type="dcterms:W3CDTF">2019-12-11T14:55:00Z</dcterms:modified>
</cp:coreProperties>
</file>